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C35" w:rsidRPr="00887FEB" w:rsidRDefault="00FA4C35" w:rsidP="000A629D">
      <w:pPr>
        <w:jc w:val="center"/>
        <w:rPr>
          <w:rFonts w:asciiTheme="majorHAnsi" w:hAnsiTheme="majorHAnsi" w:cs="Times New Roman"/>
          <w:b/>
          <w:i/>
          <w:sz w:val="28"/>
          <w:szCs w:val="28"/>
        </w:rPr>
      </w:pPr>
      <w:r w:rsidRPr="00887FEB">
        <w:rPr>
          <w:rFonts w:asciiTheme="majorHAnsi" w:hAnsiTheme="majorHAnsi" w:cs="Times New Roman"/>
          <w:b/>
          <w:i/>
          <w:sz w:val="28"/>
          <w:szCs w:val="28"/>
        </w:rPr>
        <w:t>2016 Percussive Arts Society International Convention</w:t>
      </w:r>
    </w:p>
    <w:p w:rsidR="00EB67E3" w:rsidRPr="00A93003" w:rsidRDefault="00EB67E3" w:rsidP="000A629D">
      <w:pPr>
        <w:jc w:val="center"/>
        <w:rPr>
          <w:rFonts w:ascii="Berlin Sans FB Demi" w:hAnsi="Berlin Sans FB Demi" w:cs="Times New Roman"/>
          <w:b/>
          <w:sz w:val="28"/>
          <w:szCs w:val="28"/>
        </w:rPr>
      </w:pPr>
      <w:r w:rsidRPr="00A93003">
        <w:rPr>
          <w:rFonts w:ascii="Berlin Sans FB Demi" w:hAnsi="Berlin Sans FB Demi" w:cs="Times New Roman"/>
          <w:b/>
          <w:sz w:val="28"/>
          <w:szCs w:val="28"/>
        </w:rPr>
        <w:t>Tuning, Tone and Timing: Timpani FUNdamentals</w:t>
      </w:r>
    </w:p>
    <w:p w:rsidR="000A629D" w:rsidRDefault="00171A3B" w:rsidP="000A629D">
      <w:pPr>
        <w:jc w:val="center"/>
        <w:rPr>
          <w:rFonts w:ascii="Times New Roman" w:hAnsi="Times New Roman" w:cs="Aharoni"/>
        </w:rPr>
      </w:pPr>
      <w:r w:rsidRPr="00B5010C">
        <w:rPr>
          <w:rFonts w:ascii="Times New Roman" w:hAnsi="Times New Roman" w:cs="Aharoni"/>
        </w:rPr>
        <w:t>Tracy Wiggins</w:t>
      </w:r>
      <w:r w:rsidRPr="00B5010C">
        <w:rPr>
          <w:rFonts w:ascii="Times New Roman" w:hAnsi="Times New Roman" w:cs="Aharoni"/>
        </w:rPr>
        <w:br/>
        <w:t>Director of Percussion Studies</w:t>
      </w:r>
      <w:r w:rsidRPr="00B5010C">
        <w:rPr>
          <w:rFonts w:ascii="Times New Roman" w:hAnsi="Times New Roman" w:cs="Aharoni"/>
        </w:rPr>
        <w:br/>
      </w:r>
      <w:r w:rsidR="0005448A" w:rsidRPr="00B5010C">
        <w:rPr>
          <w:rFonts w:ascii="Times New Roman" w:hAnsi="Times New Roman" w:cs="Aharoni"/>
        </w:rPr>
        <w:t>Universi</w:t>
      </w:r>
      <w:r w:rsidR="00BA0BC0">
        <w:rPr>
          <w:rFonts w:ascii="Times New Roman" w:hAnsi="Times New Roman" w:cs="Aharoni"/>
        </w:rPr>
        <w:t>ty of North Alabama</w:t>
      </w:r>
    </w:p>
    <w:p w:rsidR="00251D18" w:rsidRPr="00B92206" w:rsidRDefault="001E61BC" w:rsidP="00251D18">
      <w:pPr>
        <w:jc w:val="center"/>
        <w:rPr>
          <w:rFonts w:asciiTheme="majorHAnsi" w:hAnsiTheme="majorHAnsi" w:cs="Aharoni"/>
        </w:rPr>
      </w:pPr>
      <w:r>
        <w:rPr>
          <w:noProof/>
        </w:rPr>
        <w:drawing>
          <wp:inline distT="0" distB="0" distL="0" distR="0">
            <wp:extent cx="5372100" cy="1800379"/>
            <wp:effectExtent l="0" t="0" r="0" b="9525"/>
            <wp:docPr id="3" name="Picture 3" descr="Image result for yamaha timp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amaha timpa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0545" cy="1806561"/>
                    </a:xfrm>
                    <a:prstGeom prst="rect">
                      <a:avLst/>
                    </a:prstGeom>
                    <a:noFill/>
                    <a:ln>
                      <a:noFill/>
                    </a:ln>
                  </pic:spPr>
                </pic:pic>
              </a:graphicData>
            </a:graphic>
          </wp:inline>
        </w:drawing>
      </w:r>
    </w:p>
    <w:p w:rsidR="00FA4C35" w:rsidRPr="00FA4C35" w:rsidRDefault="00FA4C35" w:rsidP="00FA4C35">
      <w:pPr>
        <w:rPr>
          <w:rFonts w:asciiTheme="majorHAnsi" w:hAnsiTheme="majorHAnsi" w:cs="Aharoni"/>
          <w:b/>
          <w:i/>
          <w:sz w:val="28"/>
          <w:szCs w:val="28"/>
        </w:rPr>
      </w:pPr>
      <w:r w:rsidRPr="00FA4C35">
        <w:rPr>
          <w:rFonts w:asciiTheme="majorHAnsi" w:hAnsiTheme="majorHAnsi" w:cs="Aharoni"/>
          <w:b/>
          <w:i/>
          <w:sz w:val="28"/>
          <w:szCs w:val="28"/>
        </w:rPr>
        <w:t>Tuning</w:t>
      </w:r>
    </w:p>
    <w:p w:rsidR="00FA4C35" w:rsidRPr="00B92206" w:rsidRDefault="00FA4C35" w:rsidP="00FA4C35">
      <w:pPr>
        <w:rPr>
          <w:rFonts w:asciiTheme="majorHAnsi" w:hAnsiTheme="majorHAnsi" w:cs="Aharoni"/>
          <w:sz w:val="20"/>
          <w:szCs w:val="20"/>
        </w:rPr>
      </w:pPr>
      <w:r w:rsidRPr="00B92206">
        <w:rPr>
          <w:rFonts w:asciiTheme="majorHAnsi" w:hAnsiTheme="majorHAnsi" w:cs="Aharoni"/>
          <w:i/>
          <w:sz w:val="20"/>
          <w:szCs w:val="20"/>
        </w:rPr>
        <w:t>Range</w:t>
      </w:r>
      <w:r w:rsidRPr="00B92206">
        <w:rPr>
          <w:rFonts w:asciiTheme="majorHAnsi" w:hAnsiTheme="majorHAnsi" w:cs="Aharoni"/>
          <w:sz w:val="20"/>
          <w:szCs w:val="20"/>
        </w:rPr>
        <w:t>: 32” D-A; 29” F-C; 26” Bb-F; 32” D-A; 20” F-C</w:t>
      </w:r>
      <w:r w:rsidRPr="00B92206">
        <w:rPr>
          <w:rFonts w:asciiTheme="majorHAnsi" w:hAnsiTheme="majorHAnsi" w:cs="Aharoni"/>
          <w:sz w:val="20"/>
          <w:szCs w:val="20"/>
        </w:rPr>
        <w:br/>
        <w:t>A good way to remember the tuning is that it is a second inversion Bb major chord. Newer drums might have a wider tuning range. The goal will be to try and keep your pitches in the mid to upper ranges of the drums when possible.</w:t>
      </w:r>
    </w:p>
    <w:p w:rsidR="00FA4C35" w:rsidRDefault="00FA4C35" w:rsidP="00FA4C35">
      <w:pPr>
        <w:rPr>
          <w:rFonts w:asciiTheme="majorHAnsi" w:hAnsiTheme="majorHAnsi" w:cs="Aharoni"/>
          <w:sz w:val="20"/>
          <w:szCs w:val="20"/>
        </w:rPr>
      </w:pPr>
      <w:r w:rsidRPr="00B92206">
        <w:rPr>
          <w:rFonts w:asciiTheme="majorHAnsi" w:hAnsiTheme="majorHAnsi" w:cs="Aharoni"/>
          <w:i/>
          <w:sz w:val="20"/>
          <w:szCs w:val="20"/>
        </w:rPr>
        <w:t>Tuning</w:t>
      </w:r>
      <w:r w:rsidRPr="00B92206">
        <w:rPr>
          <w:rFonts w:asciiTheme="majorHAnsi" w:hAnsiTheme="majorHAnsi" w:cs="Aharoni"/>
          <w:sz w:val="20"/>
          <w:szCs w:val="20"/>
        </w:rPr>
        <w:t>: Tuning is the aspect of timpani playing that terrifies most players. Few of us have perfect pitch but believe it or not this is not a bad thing. Developing a sense of relative pitch (the ability to find any note off of a given pitch) is a great way to learn to tune. It is important for students who wish to be good at timpani to become active singers, whethe</w:t>
      </w:r>
      <w:r w:rsidR="00270BFA">
        <w:rPr>
          <w:rFonts w:asciiTheme="majorHAnsi" w:hAnsiTheme="majorHAnsi" w:cs="Aharoni"/>
          <w:sz w:val="20"/>
          <w:szCs w:val="20"/>
        </w:rPr>
        <w:t>r at church, in school choirs or</w:t>
      </w:r>
      <w:r w:rsidRPr="00B92206">
        <w:rPr>
          <w:rFonts w:asciiTheme="majorHAnsi" w:hAnsiTheme="majorHAnsi" w:cs="Aharoni"/>
          <w:sz w:val="20"/>
          <w:szCs w:val="20"/>
        </w:rPr>
        <w:t xml:space="preserve"> sitting down at a piano and practicing to match pitch. Notice I said active…. Not GOOD!!! The goal is to be able to match pitch, not to become Pavarotti! </w:t>
      </w:r>
    </w:p>
    <w:p w:rsidR="00FA4C35" w:rsidRPr="00B92206" w:rsidRDefault="00FA4C35" w:rsidP="00FA4C35">
      <w:pPr>
        <w:rPr>
          <w:rFonts w:asciiTheme="majorHAnsi" w:hAnsiTheme="majorHAnsi" w:cs="Aharoni"/>
          <w:sz w:val="20"/>
          <w:szCs w:val="20"/>
        </w:rPr>
      </w:pPr>
      <w:r w:rsidRPr="00B92206">
        <w:rPr>
          <w:rFonts w:asciiTheme="majorHAnsi" w:hAnsiTheme="majorHAnsi" w:cs="Aharoni"/>
          <w:sz w:val="20"/>
          <w:szCs w:val="20"/>
        </w:rPr>
        <w:t>A) Work on singing specific intervals. The Perfect Fourth a</w:t>
      </w:r>
      <w:r w:rsidR="001D6DA1">
        <w:rPr>
          <w:rFonts w:asciiTheme="majorHAnsi" w:hAnsiTheme="majorHAnsi" w:cs="Aharoni"/>
          <w:sz w:val="20"/>
          <w:szCs w:val="20"/>
        </w:rPr>
        <w:t>nd Perfect Fifth are the most commonly</w:t>
      </w:r>
      <w:r w:rsidRPr="00B92206">
        <w:rPr>
          <w:rFonts w:asciiTheme="majorHAnsi" w:hAnsiTheme="majorHAnsi" w:cs="Aharoni"/>
          <w:sz w:val="20"/>
          <w:szCs w:val="20"/>
        </w:rPr>
        <w:t xml:space="preserve"> used intervals in music because of their relationship to the V and I </w:t>
      </w:r>
      <w:r w:rsidR="00BF60F7" w:rsidRPr="00B92206">
        <w:rPr>
          <w:rFonts w:asciiTheme="majorHAnsi" w:hAnsiTheme="majorHAnsi" w:cs="Aharoni"/>
          <w:sz w:val="20"/>
          <w:szCs w:val="20"/>
        </w:rPr>
        <w:t>chord</w:t>
      </w:r>
      <w:r w:rsidRPr="00B92206">
        <w:rPr>
          <w:rFonts w:asciiTheme="majorHAnsi" w:hAnsiTheme="majorHAnsi" w:cs="Aharoni"/>
          <w:sz w:val="20"/>
          <w:szCs w:val="20"/>
        </w:rPr>
        <w:t xml:space="preserve"> in composition. Become VERY comfortable with these two intervals first! Then proceed to the major and minor second (these put you into new key areas) and the major and minor thirds (allowing you to start to tune chords as well).</w:t>
      </w:r>
    </w:p>
    <w:p w:rsidR="00FA4C35" w:rsidRPr="00B92206" w:rsidRDefault="00FA4C35" w:rsidP="00FA4C35">
      <w:pPr>
        <w:rPr>
          <w:rFonts w:asciiTheme="majorHAnsi" w:hAnsiTheme="majorHAnsi" w:cs="Aharoni"/>
          <w:sz w:val="20"/>
          <w:szCs w:val="20"/>
        </w:rPr>
      </w:pPr>
      <w:r w:rsidRPr="00B92206">
        <w:rPr>
          <w:rFonts w:asciiTheme="majorHAnsi" w:hAnsiTheme="majorHAnsi" w:cs="Aharoni"/>
          <w:sz w:val="20"/>
          <w:szCs w:val="20"/>
        </w:rPr>
        <w:t xml:space="preserve">B) Carry a tuning fork around with you daily. Periodically throughout the day play the A on the fork and sing to memorize that pitch. From there practice singing your intervals and arpeggios. </w:t>
      </w:r>
    </w:p>
    <w:p w:rsidR="00FA4C35" w:rsidRPr="00B92206" w:rsidRDefault="00FA4C35" w:rsidP="00FA4C35">
      <w:pPr>
        <w:rPr>
          <w:rFonts w:asciiTheme="majorHAnsi" w:hAnsiTheme="majorHAnsi" w:cs="Aharoni"/>
          <w:sz w:val="20"/>
          <w:szCs w:val="20"/>
        </w:rPr>
      </w:pPr>
      <w:r w:rsidRPr="00B92206">
        <w:rPr>
          <w:rFonts w:asciiTheme="majorHAnsi" w:hAnsiTheme="majorHAnsi" w:cs="Aharoni"/>
          <w:sz w:val="20"/>
          <w:szCs w:val="20"/>
        </w:rPr>
        <w:t xml:space="preserve">C) A note about pitch pipes: They are the single most annoying sound in the world on a stage!!! AND, the little reeds inside of them can actually be knocked out </w:t>
      </w:r>
      <w:r w:rsidR="00AB1E31">
        <w:rPr>
          <w:rFonts w:asciiTheme="majorHAnsi" w:hAnsiTheme="majorHAnsi" w:cs="Aharoni"/>
          <w:sz w:val="20"/>
          <w:szCs w:val="20"/>
        </w:rPr>
        <w:t xml:space="preserve">of </w:t>
      </w:r>
      <w:r w:rsidRPr="00B92206">
        <w:rPr>
          <w:rFonts w:asciiTheme="majorHAnsi" w:hAnsiTheme="majorHAnsi" w:cs="Aharoni"/>
          <w:sz w:val="20"/>
          <w:szCs w:val="20"/>
        </w:rPr>
        <w:t>tune! Use these only in the most desperate of times!</w:t>
      </w:r>
    </w:p>
    <w:p w:rsidR="00FA4C35" w:rsidRPr="00B92206" w:rsidRDefault="00FA4C35" w:rsidP="00FA4C35">
      <w:pPr>
        <w:rPr>
          <w:rFonts w:asciiTheme="majorHAnsi" w:hAnsiTheme="majorHAnsi" w:cs="Aharoni"/>
          <w:sz w:val="20"/>
          <w:szCs w:val="20"/>
        </w:rPr>
      </w:pPr>
      <w:r w:rsidRPr="00B92206">
        <w:rPr>
          <w:rFonts w:asciiTheme="majorHAnsi" w:hAnsiTheme="majorHAnsi" w:cs="Aharoni"/>
          <w:sz w:val="20"/>
          <w:szCs w:val="20"/>
        </w:rPr>
        <w:t>D) Electronic Tuners: These can get a bad rap but can be useful tools for practicing (watching your intonation as you practice to start to hear more accurate pitch relationships) and for helping to clear the timpani heads. They are not overly useful during a performance as they will pick up the sounds of all of the other instruments around you, making its reading of your pitch inconsistent.</w:t>
      </w:r>
      <w:r w:rsidR="00AB1E31">
        <w:rPr>
          <w:rFonts w:asciiTheme="majorHAnsi" w:hAnsiTheme="majorHAnsi" w:cs="Aharoni"/>
          <w:sz w:val="20"/>
          <w:szCs w:val="20"/>
        </w:rPr>
        <w:t xml:space="preserve"> Also own a </w:t>
      </w:r>
      <w:r w:rsidR="00AB1E31" w:rsidRPr="00AB1E31">
        <w:rPr>
          <w:rFonts w:asciiTheme="majorHAnsi" w:hAnsiTheme="majorHAnsi" w:cs="Aharoni"/>
          <w:i/>
          <w:sz w:val="20"/>
          <w:szCs w:val="20"/>
        </w:rPr>
        <w:t>Drum Dial</w:t>
      </w:r>
      <w:r w:rsidR="00AB1E31">
        <w:rPr>
          <w:rFonts w:asciiTheme="majorHAnsi" w:hAnsiTheme="majorHAnsi" w:cs="Aharoni"/>
          <w:sz w:val="20"/>
          <w:szCs w:val="20"/>
        </w:rPr>
        <w:t xml:space="preserve"> for aid in clearing heads as well.</w:t>
      </w:r>
    </w:p>
    <w:p w:rsidR="00FA4C35" w:rsidRPr="00B92206" w:rsidRDefault="00FA4C35" w:rsidP="00FA4C35">
      <w:pPr>
        <w:rPr>
          <w:rFonts w:asciiTheme="majorHAnsi" w:hAnsiTheme="majorHAnsi" w:cs="Aharoni"/>
          <w:sz w:val="20"/>
          <w:szCs w:val="20"/>
        </w:rPr>
      </w:pPr>
      <w:r w:rsidRPr="00B92206">
        <w:rPr>
          <w:rFonts w:asciiTheme="majorHAnsi" w:hAnsiTheme="majorHAnsi" w:cs="Aharoni"/>
          <w:sz w:val="20"/>
          <w:szCs w:val="20"/>
        </w:rPr>
        <w:lastRenderedPageBreak/>
        <w:t>E) Tuning Gauges: Tuning gauges are standard on almost all drums now and ARE used by professionals! Think of them this way: they are like the keys of a wind instrument. When the keys are pressed down the player has an idea of what note will come out but they still have to adjust the pitch to fit into the ensemble. The same is true with gauges. They will get you in the ballpark (which sometimes in pieces with a ton of tuning changes is the best thing ever!) but it will still be up to you to listen and be sure the pitch really stays with the group.</w:t>
      </w:r>
    </w:p>
    <w:p w:rsidR="00FA4C35" w:rsidRDefault="00FA4C35" w:rsidP="00FA4C35">
      <w:pPr>
        <w:rPr>
          <w:rFonts w:asciiTheme="majorHAnsi" w:hAnsiTheme="majorHAnsi" w:cs="Aharoni"/>
          <w:sz w:val="20"/>
          <w:szCs w:val="20"/>
        </w:rPr>
      </w:pPr>
      <w:r w:rsidRPr="00B92206">
        <w:rPr>
          <w:rFonts w:asciiTheme="majorHAnsi" w:hAnsiTheme="majorHAnsi" w:cs="Aharoni"/>
          <w:sz w:val="20"/>
          <w:szCs w:val="20"/>
        </w:rPr>
        <w:t>F) How to best approach tuning: Get the idea of what the pitch is you need to tune by singing it in your head. Then VERY lightly tap the drum with your mallet (only YOU should hear this) or press into the head with your finger and flick it to activate it. Then slide the pedal up listening to the resonance of the drum until you hear it match the pitch you are singing. DO NOT TAP IT 8000 TIMES!!!! Once should do! If you miss it drop the pedal back down and go again as it is easier to here pitch from coming from underneath it than from dropping down to it. A good rule of thumb is to not spend over 5 seconds tuning a pitch.</w:t>
      </w:r>
    </w:p>
    <w:p w:rsidR="001D6DA1" w:rsidRPr="00B92206" w:rsidRDefault="001D6DA1" w:rsidP="00FA4C35">
      <w:pPr>
        <w:rPr>
          <w:rFonts w:asciiTheme="majorHAnsi" w:hAnsiTheme="majorHAnsi" w:cs="Aharoni"/>
          <w:sz w:val="20"/>
          <w:szCs w:val="20"/>
        </w:rPr>
      </w:pPr>
      <w:r>
        <w:rPr>
          <w:rFonts w:asciiTheme="majorHAnsi" w:hAnsiTheme="majorHAnsi" w:cs="Aharoni"/>
          <w:sz w:val="20"/>
          <w:szCs w:val="20"/>
        </w:rPr>
        <w:t>G) Practice scale exercises on the timpani. Preset a pitch on another drum if needed to continue through a scale. Practice singing the scales as you work and work to move directly from note to note, minimizing the amount of glissando you hear. When comfortable with that try doing arpeggios!</w:t>
      </w:r>
    </w:p>
    <w:p w:rsidR="00FA4C35" w:rsidRDefault="00FA4C35" w:rsidP="00FA4C35">
      <w:pPr>
        <w:rPr>
          <w:rFonts w:asciiTheme="majorHAnsi" w:hAnsiTheme="majorHAnsi" w:cs="Aharoni"/>
          <w:sz w:val="20"/>
          <w:szCs w:val="20"/>
        </w:rPr>
      </w:pPr>
      <w:r w:rsidRPr="00B92206">
        <w:rPr>
          <w:rFonts w:asciiTheme="majorHAnsi" w:hAnsiTheme="majorHAnsi" w:cs="Aharoni"/>
          <w:sz w:val="20"/>
          <w:szCs w:val="20"/>
        </w:rPr>
        <w:t>G) Most importantly: It is better to come in at the right time out of tune than to not come in perfectly in tune!!! You can always adjust pitch. You cannot make up a missed entrance!!</w:t>
      </w:r>
    </w:p>
    <w:p w:rsidR="00FA4C35" w:rsidRPr="00FA4C35" w:rsidRDefault="00FA4C35" w:rsidP="00FA4C35">
      <w:pPr>
        <w:rPr>
          <w:rFonts w:asciiTheme="majorHAnsi" w:hAnsiTheme="majorHAnsi" w:cs="Aharoni"/>
          <w:b/>
          <w:i/>
          <w:sz w:val="28"/>
          <w:szCs w:val="28"/>
        </w:rPr>
      </w:pPr>
      <w:r w:rsidRPr="00FA4C35">
        <w:rPr>
          <w:rFonts w:asciiTheme="majorHAnsi" w:hAnsiTheme="majorHAnsi" w:cs="Aharoni"/>
          <w:b/>
          <w:i/>
          <w:sz w:val="28"/>
          <w:szCs w:val="28"/>
        </w:rPr>
        <w:t>Tone</w:t>
      </w:r>
    </w:p>
    <w:p w:rsidR="0005448A" w:rsidRPr="00B92206" w:rsidRDefault="0005448A" w:rsidP="0005448A">
      <w:pPr>
        <w:rPr>
          <w:rFonts w:asciiTheme="majorHAnsi" w:hAnsiTheme="majorHAnsi" w:cs="Aharoni"/>
          <w:sz w:val="20"/>
          <w:szCs w:val="20"/>
        </w:rPr>
      </w:pPr>
      <w:r w:rsidRPr="00B92206">
        <w:rPr>
          <w:rFonts w:asciiTheme="majorHAnsi" w:hAnsiTheme="majorHAnsi" w:cs="Aharoni"/>
          <w:i/>
          <w:sz w:val="20"/>
          <w:szCs w:val="20"/>
        </w:rPr>
        <w:t>Set Up</w:t>
      </w:r>
      <w:r w:rsidR="002C3260" w:rsidRPr="00B92206">
        <w:rPr>
          <w:rFonts w:asciiTheme="majorHAnsi" w:hAnsiTheme="majorHAnsi" w:cs="Aharoni"/>
          <w:sz w:val="20"/>
          <w:szCs w:val="20"/>
        </w:rPr>
        <w:t>: Setup in the middle of the drums and then rotate the upper body with the hands in their playing position. Move the drums until the mallets sit over the correct playing position for each drum. Most students pull the drums in WAAAAYYYYYYY too far!!!!</w:t>
      </w:r>
    </w:p>
    <w:p w:rsidR="002C3260" w:rsidRPr="00B92206" w:rsidRDefault="002C3260" w:rsidP="0005448A">
      <w:pPr>
        <w:rPr>
          <w:rFonts w:asciiTheme="majorHAnsi" w:hAnsiTheme="majorHAnsi" w:cs="Aharoni"/>
          <w:sz w:val="20"/>
          <w:szCs w:val="20"/>
        </w:rPr>
      </w:pPr>
      <w:r w:rsidRPr="00B92206">
        <w:rPr>
          <w:rFonts w:asciiTheme="majorHAnsi" w:hAnsiTheme="majorHAnsi" w:cs="Aharoni"/>
          <w:i/>
          <w:sz w:val="20"/>
          <w:szCs w:val="20"/>
        </w:rPr>
        <w:t>Playing Position</w:t>
      </w:r>
      <w:r w:rsidRPr="00B92206">
        <w:rPr>
          <w:rFonts w:asciiTheme="majorHAnsi" w:hAnsiTheme="majorHAnsi" w:cs="Aharoni"/>
          <w:sz w:val="20"/>
          <w:szCs w:val="20"/>
        </w:rPr>
        <w:t>: You want to find the best “fundamental” sound for each drum. The old general rule is approximately 3” in from the edge but this spot will actually be slightly different for each drum and head. Use your ears to find the best spot! DO NOT play in the center unless it is called for by the composer!!!</w:t>
      </w:r>
    </w:p>
    <w:p w:rsidR="002C3260" w:rsidRPr="00B92206" w:rsidRDefault="002C3260" w:rsidP="0005448A">
      <w:pPr>
        <w:rPr>
          <w:rFonts w:asciiTheme="majorHAnsi" w:hAnsiTheme="majorHAnsi" w:cs="Aharoni"/>
          <w:sz w:val="20"/>
          <w:szCs w:val="20"/>
        </w:rPr>
      </w:pPr>
      <w:r w:rsidRPr="00B92206">
        <w:rPr>
          <w:rFonts w:asciiTheme="majorHAnsi" w:hAnsiTheme="majorHAnsi" w:cs="Aharoni"/>
          <w:i/>
          <w:sz w:val="20"/>
          <w:szCs w:val="20"/>
        </w:rPr>
        <w:t>Sitting vs. Standing</w:t>
      </w:r>
      <w:r w:rsidRPr="00B92206">
        <w:rPr>
          <w:rFonts w:asciiTheme="majorHAnsi" w:hAnsiTheme="majorHAnsi" w:cs="Aharoni"/>
          <w:sz w:val="20"/>
          <w:szCs w:val="20"/>
        </w:rPr>
        <w:t>: I recommend sitting whenever possible as it allows the feet to be on or near the pedals for minute changes of pitch as needed to stay with the ensemble. It also allows for taller players to have to be less of a contortionist to get a proper stroke on the drums. However, some solo literature does work better with the increased freedom of movement allowed by standing.</w:t>
      </w:r>
    </w:p>
    <w:p w:rsidR="002C3260" w:rsidRPr="00B92206" w:rsidRDefault="0005448A" w:rsidP="0005448A">
      <w:pPr>
        <w:rPr>
          <w:rFonts w:asciiTheme="majorHAnsi" w:hAnsiTheme="majorHAnsi" w:cs="Aharoni"/>
          <w:sz w:val="20"/>
          <w:szCs w:val="20"/>
        </w:rPr>
      </w:pPr>
      <w:r w:rsidRPr="00B92206">
        <w:rPr>
          <w:rFonts w:asciiTheme="majorHAnsi" w:hAnsiTheme="majorHAnsi" w:cs="Aharoni"/>
          <w:i/>
          <w:sz w:val="20"/>
          <w:szCs w:val="20"/>
        </w:rPr>
        <w:t>Grips</w:t>
      </w:r>
      <w:r w:rsidR="002C3260" w:rsidRPr="00B92206">
        <w:rPr>
          <w:rFonts w:asciiTheme="majorHAnsi" w:hAnsiTheme="majorHAnsi" w:cs="Aharoni"/>
          <w:sz w:val="20"/>
          <w:szCs w:val="20"/>
        </w:rPr>
        <w:t>: There are 3 main grips utilized on timpani. These are German (like matched grip snare drum); French (thumbs on top); and American (in between – similar to marching tenors)</w:t>
      </w:r>
      <w:r w:rsidR="004B3413" w:rsidRPr="00B92206">
        <w:rPr>
          <w:rFonts w:asciiTheme="majorHAnsi" w:hAnsiTheme="majorHAnsi" w:cs="Aharoni"/>
          <w:sz w:val="20"/>
          <w:szCs w:val="20"/>
        </w:rPr>
        <w:t xml:space="preserve">. All can and should </w:t>
      </w:r>
      <w:r w:rsidR="00401A3A" w:rsidRPr="00B92206">
        <w:rPr>
          <w:rFonts w:asciiTheme="majorHAnsi" w:hAnsiTheme="majorHAnsi" w:cs="Aharoni"/>
          <w:sz w:val="20"/>
          <w:szCs w:val="20"/>
        </w:rPr>
        <w:t>be used</w:t>
      </w:r>
      <w:r w:rsidR="004B3413" w:rsidRPr="00B92206">
        <w:rPr>
          <w:rFonts w:asciiTheme="majorHAnsi" w:hAnsiTheme="majorHAnsi" w:cs="Aharoni"/>
          <w:sz w:val="20"/>
          <w:szCs w:val="20"/>
        </w:rPr>
        <w:t xml:space="preserve"> depending on the sounds needed in a piece.</w:t>
      </w:r>
    </w:p>
    <w:p w:rsidR="004B3413" w:rsidRPr="00B92206" w:rsidRDefault="0005448A" w:rsidP="0005448A">
      <w:pPr>
        <w:rPr>
          <w:rFonts w:asciiTheme="majorHAnsi" w:hAnsiTheme="majorHAnsi" w:cs="Aharoni"/>
          <w:sz w:val="20"/>
          <w:szCs w:val="20"/>
        </w:rPr>
      </w:pPr>
      <w:r w:rsidRPr="00B92206">
        <w:rPr>
          <w:rFonts w:asciiTheme="majorHAnsi" w:hAnsiTheme="majorHAnsi" w:cs="Aharoni"/>
          <w:i/>
          <w:sz w:val="20"/>
          <w:szCs w:val="20"/>
        </w:rPr>
        <w:t>Strokes</w:t>
      </w:r>
      <w:r w:rsidR="00BC2A20" w:rsidRPr="00B92206">
        <w:rPr>
          <w:rFonts w:asciiTheme="majorHAnsi" w:hAnsiTheme="majorHAnsi" w:cs="Aharoni"/>
          <w:sz w:val="20"/>
          <w:szCs w:val="20"/>
        </w:rPr>
        <w:t xml:space="preserve">: </w:t>
      </w:r>
      <w:r w:rsidR="004B3413" w:rsidRPr="00B92206">
        <w:rPr>
          <w:rFonts w:asciiTheme="majorHAnsi" w:hAnsiTheme="majorHAnsi" w:cs="Aharoni"/>
          <w:sz w:val="20"/>
          <w:szCs w:val="20"/>
        </w:rPr>
        <w:t>As Sal Rabbio (PAS Hall of Famer and former timpanist of the Detroit Symphony)</w:t>
      </w:r>
      <w:r w:rsidR="003E6BEE">
        <w:rPr>
          <w:rFonts w:asciiTheme="majorHAnsi" w:hAnsiTheme="majorHAnsi" w:cs="Aharoni"/>
          <w:sz w:val="20"/>
          <w:szCs w:val="20"/>
        </w:rPr>
        <w:t xml:space="preserve"> says,</w:t>
      </w:r>
      <w:r w:rsidR="004B3413" w:rsidRPr="00B92206">
        <w:rPr>
          <w:rFonts w:asciiTheme="majorHAnsi" w:hAnsiTheme="majorHAnsi" w:cs="Aharoni"/>
          <w:sz w:val="20"/>
          <w:szCs w:val="20"/>
        </w:rPr>
        <w:t xml:space="preserve"> you should be able to make all of the sounds you need by adjusting your hands. The mallet changes just serve to enhance what you can do.</w:t>
      </w:r>
      <w:r w:rsidR="00DD289E">
        <w:rPr>
          <w:rFonts w:asciiTheme="majorHAnsi" w:hAnsiTheme="majorHAnsi" w:cs="Aharoni"/>
          <w:sz w:val="20"/>
          <w:szCs w:val="20"/>
        </w:rPr>
        <w:t xml:space="preserve"> I typically teach a French grip first (Praying Hands Technique).</w:t>
      </w:r>
    </w:p>
    <w:p w:rsidR="0005448A" w:rsidRPr="00B92206" w:rsidRDefault="00BC2A20" w:rsidP="004B3413">
      <w:pPr>
        <w:pStyle w:val="ListParagraph"/>
        <w:numPr>
          <w:ilvl w:val="0"/>
          <w:numId w:val="1"/>
        </w:numPr>
        <w:rPr>
          <w:rFonts w:asciiTheme="majorHAnsi" w:hAnsiTheme="majorHAnsi" w:cs="Aharoni"/>
          <w:sz w:val="20"/>
          <w:szCs w:val="20"/>
        </w:rPr>
      </w:pPr>
      <w:r w:rsidRPr="00B92206">
        <w:rPr>
          <w:rFonts w:asciiTheme="majorHAnsi" w:hAnsiTheme="majorHAnsi" w:cs="Aharoni"/>
          <w:sz w:val="20"/>
          <w:szCs w:val="20"/>
        </w:rPr>
        <w:t>Regular</w:t>
      </w:r>
      <w:r w:rsidR="005B55C5">
        <w:rPr>
          <w:rFonts w:asciiTheme="majorHAnsi" w:hAnsiTheme="majorHAnsi" w:cs="Aharoni"/>
          <w:sz w:val="20"/>
          <w:szCs w:val="20"/>
        </w:rPr>
        <w:t>/Tenuto</w:t>
      </w:r>
      <w:r w:rsidRPr="00B92206">
        <w:rPr>
          <w:rFonts w:asciiTheme="majorHAnsi" w:hAnsiTheme="majorHAnsi" w:cs="Aharoni"/>
          <w:sz w:val="20"/>
          <w:szCs w:val="20"/>
        </w:rPr>
        <w:t xml:space="preserve">: This is your average Joe, everyday stroke. </w:t>
      </w:r>
      <w:r w:rsidR="004B3413" w:rsidRPr="00B92206">
        <w:rPr>
          <w:rFonts w:asciiTheme="majorHAnsi" w:hAnsiTheme="majorHAnsi" w:cs="Aharoni"/>
          <w:sz w:val="20"/>
          <w:szCs w:val="20"/>
        </w:rPr>
        <w:t>This stroke uses a moderate stick speed (velocity) that creates a natural rebound off of the head. The “lift” is an enhancement of this natural rebound.</w:t>
      </w:r>
    </w:p>
    <w:p w:rsidR="00BC2A20" w:rsidRPr="00B92206" w:rsidRDefault="00BC2A20" w:rsidP="004B3413">
      <w:pPr>
        <w:pStyle w:val="ListParagraph"/>
        <w:numPr>
          <w:ilvl w:val="0"/>
          <w:numId w:val="1"/>
        </w:numPr>
        <w:rPr>
          <w:rFonts w:asciiTheme="majorHAnsi" w:hAnsiTheme="majorHAnsi" w:cs="Aharoni"/>
          <w:sz w:val="20"/>
          <w:szCs w:val="20"/>
        </w:rPr>
      </w:pPr>
      <w:r w:rsidRPr="00B92206">
        <w:rPr>
          <w:rFonts w:asciiTheme="majorHAnsi" w:hAnsiTheme="majorHAnsi" w:cs="Aharoni"/>
          <w:sz w:val="20"/>
          <w:szCs w:val="20"/>
        </w:rPr>
        <w:t>Legato: This stroke is essentially dropping the mallet onto the head with little thought of velo</w:t>
      </w:r>
      <w:r w:rsidR="00446D60" w:rsidRPr="00B92206">
        <w:rPr>
          <w:rFonts w:asciiTheme="majorHAnsi" w:hAnsiTheme="majorHAnsi" w:cs="Aharoni"/>
          <w:sz w:val="20"/>
          <w:szCs w:val="20"/>
        </w:rPr>
        <w:t>city etc. This</w:t>
      </w:r>
      <w:r w:rsidRPr="00B92206">
        <w:rPr>
          <w:rFonts w:asciiTheme="majorHAnsi" w:hAnsiTheme="majorHAnsi" w:cs="Aharoni"/>
          <w:sz w:val="20"/>
          <w:szCs w:val="20"/>
        </w:rPr>
        <w:t xml:space="preserve"> gets a very warm and round tone with as little attack sound as possible.</w:t>
      </w:r>
    </w:p>
    <w:p w:rsidR="00BC2A20" w:rsidRPr="00B92206" w:rsidRDefault="00BC2A20" w:rsidP="004B3413">
      <w:pPr>
        <w:pStyle w:val="ListParagraph"/>
        <w:numPr>
          <w:ilvl w:val="0"/>
          <w:numId w:val="1"/>
        </w:numPr>
        <w:rPr>
          <w:rFonts w:asciiTheme="majorHAnsi" w:hAnsiTheme="majorHAnsi" w:cs="Aharoni"/>
          <w:sz w:val="20"/>
          <w:szCs w:val="20"/>
        </w:rPr>
      </w:pPr>
      <w:r w:rsidRPr="00B92206">
        <w:rPr>
          <w:rFonts w:asciiTheme="majorHAnsi" w:hAnsiTheme="majorHAnsi" w:cs="Aharoni"/>
          <w:sz w:val="20"/>
          <w:szCs w:val="20"/>
        </w:rPr>
        <w:t>Staccato: This stroke is a very fast stroke with a quick rebound.</w:t>
      </w:r>
    </w:p>
    <w:p w:rsidR="0022281F" w:rsidRPr="00B92206" w:rsidRDefault="0022281F" w:rsidP="004B3413">
      <w:pPr>
        <w:pStyle w:val="ListParagraph"/>
        <w:numPr>
          <w:ilvl w:val="0"/>
          <w:numId w:val="1"/>
        </w:numPr>
        <w:rPr>
          <w:rFonts w:asciiTheme="majorHAnsi" w:hAnsiTheme="majorHAnsi" w:cs="Aharoni"/>
          <w:sz w:val="20"/>
          <w:szCs w:val="20"/>
        </w:rPr>
      </w:pPr>
      <w:r w:rsidRPr="00B92206">
        <w:rPr>
          <w:rFonts w:asciiTheme="majorHAnsi" w:hAnsiTheme="majorHAnsi" w:cs="Aharoni"/>
          <w:sz w:val="20"/>
          <w:szCs w:val="20"/>
        </w:rPr>
        <w:lastRenderedPageBreak/>
        <w:t>Soft Strokes: Soft strokes are played from low</w:t>
      </w:r>
      <w:r w:rsidR="00887D45" w:rsidRPr="00B92206">
        <w:rPr>
          <w:rFonts w:asciiTheme="majorHAnsi" w:hAnsiTheme="majorHAnsi" w:cs="Aharoni"/>
          <w:sz w:val="20"/>
          <w:szCs w:val="20"/>
        </w:rPr>
        <w:t>er to the head</w:t>
      </w:r>
      <w:r w:rsidRPr="00B92206">
        <w:rPr>
          <w:rFonts w:asciiTheme="majorHAnsi" w:hAnsiTheme="majorHAnsi" w:cs="Aharoni"/>
          <w:sz w:val="20"/>
          <w:szCs w:val="20"/>
        </w:rPr>
        <w:t xml:space="preserve"> but with more up stroke than down stroke</w:t>
      </w:r>
      <w:r w:rsidR="00887D45" w:rsidRPr="00B92206">
        <w:rPr>
          <w:rFonts w:asciiTheme="majorHAnsi" w:hAnsiTheme="majorHAnsi" w:cs="Aharoni"/>
          <w:sz w:val="20"/>
          <w:szCs w:val="20"/>
        </w:rPr>
        <w:t xml:space="preserve"> (a glancing blow off of the head)</w:t>
      </w:r>
      <w:r w:rsidRPr="00B92206">
        <w:rPr>
          <w:rFonts w:asciiTheme="majorHAnsi" w:hAnsiTheme="majorHAnsi" w:cs="Aharoni"/>
          <w:sz w:val="20"/>
          <w:szCs w:val="20"/>
        </w:rPr>
        <w:t>.</w:t>
      </w:r>
    </w:p>
    <w:p w:rsidR="00251D18" w:rsidRPr="00B92206" w:rsidRDefault="00251D18" w:rsidP="00251D18">
      <w:pPr>
        <w:ind w:left="360"/>
        <w:rPr>
          <w:rFonts w:asciiTheme="majorHAnsi" w:hAnsiTheme="majorHAnsi" w:cs="Aharoni"/>
          <w:i/>
          <w:sz w:val="20"/>
          <w:szCs w:val="20"/>
        </w:rPr>
      </w:pPr>
      <w:r w:rsidRPr="00B92206">
        <w:rPr>
          <w:rFonts w:asciiTheme="majorHAnsi" w:hAnsiTheme="majorHAnsi" w:cs="Aharoni"/>
          <w:i/>
          <w:sz w:val="20"/>
          <w:szCs w:val="20"/>
        </w:rPr>
        <w:t>These strokes allow the performer to influence the tone color and articulation from the drums. The more colors the player can elicit, the less often they have to change mallets but in addition the more MUSICAL options they have available for line and phrasing!</w:t>
      </w:r>
    </w:p>
    <w:p w:rsidR="0005448A" w:rsidRPr="00B92206" w:rsidRDefault="0005448A" w:rsidP="0005448A">
      <w:pPr>
        <w:rPr>
          <w:rFonts w:asciiTheme="majorHAnsi" w:hAnsiTheme="majorHAnsi" w:cs="Aharoni"/>
          <w:sz w:val="20"/>
          <w:szCs w:val="20"/>
        </w:rPr>
      </w:pPr>
      <w:r w:rsidRPr="00B92206">
        <w:rPr>
          <w:rFonts w:asciiTheme="majorHAnsi" w:hAnsiTheme="majorHAnsi" w:cs="Aharoni"/>
          <w:i/>
          <w:sz w:val="20"/>
          <w:szCs w:val="20"/>
        </w:rPr>
        <w:t>Rolls</w:t>
      </w:r>
      <w:r w:rsidR="00251D18" w:rsidRPr="00B92206">
        <w:rPr>
          <w:rFonts w:asciiTheme="majorHAnsi" w:hAnsiTheme="majorHAnsi" w:cs="Aharoni"/>
          <w:sz w:val="20"/>
          <w:szCs w:val="20"/>
        </w:rPr>
        <w:t>: Rolls will be single stroke</w:t>
      </w:r>
      <w:r w:rsidR="00F93875" w:rsidRPr="00B92206">
        <w:rPr>
          <w:rFonts w:asciiTheme="majorHAnsi" w:hAnsiTheme="majorHAnsi" w:cs="Aharoni"/>
          <w:sz w:val="20"/>
          <w:szCs w:val="20"/>
        </w:rPr>
        <w:t xml:space="preserve"> like on mallet instruments except for a few places where </w:t>
      </w:r>
      <w:r w:rsidR="00401A3A" w:rsidRPr="00B92206">
        <w:rPr>
          <w:rFonts w:asciiTheme="majorHAnsi" w:hAnsiTheme="majorHAnsi" w:cs="Aharoni"/>
          <w:sz w:val="20"/>
          <w:szCs w:val="20"/>
        </w:rPr>
        <w:t>an</w:t>
      </w:r>
      <w:r w:rsidR="00F93875" w:rsidRPr="00B92206">
        <w:rPr>
          <w:rFonts w:asciiTheme="majorHAnsi" w:hAnsiTheme="majorHAnsi" w:cs="Aharoni"/>
          <w:sz w:val="20"/>
          <w:szCs w:val="20"/>
        </w:rPr>
        <w:t xml:space="preserve"> orchestral buzz roll might specifically be called for. The speed of the roll will vary based on the pitch of the drum, the size of the drum and the dynamics of the music. Generally: higher = faster; lower = slower</w:t>
      </w:r>
      <w:r w:rsidR="00846749" w:rsidRPr="00B92206">
        <w:rPr>
          <w:rFonts w:asciiTheme="majorHAnsi" w:hAnsiTheme="majorHAnsi" w:cs="Aharoni"/>
          <w:sz w:val="20"/>
          <w:szCs w:val="20"/>
        </w:rPr>
        <w:t>. Spread the mallets a few inches apart on the head to activate more resonance from the drum.</w:t>
      </w:r>
    </w:p>
    <w:p w:rsidR="00846749" w:rsidRPr="00B92206" w:rsidRDefault="00846749" w:rsidP="0005448A">
      <w:pPr>
        <w:rPr>
          <w:rFonts w:asciiTheme="majorHAnsi" w:hAnsiTheme="majorHAnsi" w:cs="Aharoni"/>
          <w:sz w:val="20"/>
          <w:szCs w:val="20"/>
        </w:rPr>
      </w:pPr>
      <w:r w:rsidRPr="00B92206">
        <w:rPr>
          <w:rFonts w:asciiTheme="majorHAnsi" w:hAnsiTheme="majorHAnsi" w:cs="Aharoni"/>
          <w:i/>
          <w:sz w:val="20"/>
          <w:szCs w:val="20"/>
        </w:rPr>
        <w:t>Grace Notes</w:t>
      </w:r>
      <w:r w:rsidRPr="00B92206">
        <w:rPr>
          <w:rFonts w:asciiTheme="majorHAnsi" w:hAnsiTheme="majorHAnsi" w:cs="Aharoni"/>
          <w:sz w:val="20"/>
          <w:szCs w:val="20"/>
        </w:rPr>
        <w:t>: Grace notes on timpani are also played as single strokes. In general they are wider than on a snare drum. Flams are often played placing the grace note on the beat, similar to how wind players interpret them.</w:t>
      </w:r>
    </w:p>
    <w:p w:rsidR="0005448A" w:rsidRPr="00B92206" w:rsidRDefault="0005448A" w:rsidP="0005448A">
      <w:pPr>
        <w:rPr>
          <w:rFonts w:asciiTheme="majorHAnsi" w:hAnsiTheme="majorHAnsi" w:cs="Aharoni"/>
          <w:sz w:val="20"/>
          <w:szCs w:val="20"/>
        </w:rPr>
      </w:pPr>
      <w:r w:rsidRPr="00B92206">
        <w:rPr>
          <w:rFonts w:asciiTheme="majorHAnsi" w:hAnsiTheme="majorHAnsi" w:cs="Aharoni"/>
          <w:i/>
          <w:sz w:val="20"/>
          <w:szCs w:val="20"/>
        </w:rPr>
        <w:t>Muffling</w:t>
      </w:r>
      <w:r w:rsidR="00F51B3B" w:rsidRPr="00B92206">
        <w:rPr>
          <w:rFonts w:asciiTheme="majorHAnsi" w:hAnsiTheme="majorHAnsi" w:cs="Aharoni"/>
          <w:sz w:val="20"/>
          <w:szCs w:val="20"/>
        </w:rPr>
        <w:t>: Should be done very lightly with the finger tips</w:t>
      </w:r>
      <w:r w:rsidR="00EA6888" w:rsidRPr="00B92206">
        <w:rPr>
          <w:rFonts w:asciiTheme="majorHAnsi" w:hAnsiTheme="majorHAnsi" w:cs="Aharoni"/>
          <w:sz w:val="20"/>
          <w:szCs w:val="20"/>
        </w:rPr>
        <w:t xml:space="preserve"> (not with the full hand and DEFINATLEY not by throwing the entire body onto the drums…. Come on. You’ve ALL seen it……)</w:t>
      </w:r>
      <w:r w:rsidR="00F51B3B" w:rsidRPr="00B92206">
        <w:rPr>
          <w:rFonts w:asciiTheme="majorHAnsi" w:hAnsiTheme="majorHAnsi" w:cs="Aharoni"/>
          <w:sz w:val="20"/>
          <w:szCs w:val="20"/>
        </w:rPr>
        <w:t xml:space="preserve">. Most students muffle the drums too much and too often. LISTEN to who you are playing with. Things are not always what they look like on the page. Many times you will see a quarter note and hear </w:t>
      </w:r>
      <w:r w:rsidR="000A5E6A" w:rsidRPr="00B92206">
        <w:rPr>
          <w:rFonts w:asciiTheme="majorHAnsi" w:hAnsiTheme="majorHAnsi" w:cs="Aharoni"/>
          <w:sz w:val="20"/>
          <w:szCs w:val="20"/>
        </w:rPr>
        <w:t xml:space="preserve">a </w:t>
      </w:r>
      <w:r w:rsidR="00F51B3B" w:rsidRPr="00B92206">
        <w:rPr>
          <w:rFonts w:asciiTheme="majorHAnsi" w:hAnsiTheme="majorHAnsi" w:cs="Aharoni"/>
          <w:sz w:val="20"/>
          <w:szCs w:val="20"/>
        </w:rPr>
        <w:t>half not</w:t>
      </w:r>
      <w:r w:rsidR="000A5E6A" w:rsidRPr="00B92206">
        <w:rPr>
          <w:rFonts w:asciiTheme="majorHAnsi" w:hAnsiTheme="majorHAnsi" w:cs="Aharoni"/>
          <w:sz w:val="20"/>
          <w:szCs w:val="20"/>
        </w:rPr>
        <w:t>e</w:t>
      </w:r>
      <w:r w:rsidR="00F51B3B" w:rsidRPr="00B92206">
        <w:rPr>
          <w:rFonts w:asciiTheme="majorHAnsi" w:hAnsiTheme="majorHAnsi" w:cs="Aharoni"/>
          <w:sz w:val="20"/>
          <w:szCs w:val="20"/>
        </w:rPr>
        <w:t xml:space="preserve"> or whole note. Go with what you hear.</w:t>
      </w:r>
    </w:p>
    <w:p w:rsidR="009D6C16" w:rsidRPr="00B92206" w:rsidRDefault="009D6C16" w:rsidP="0005448A">
      <w:pPr>
        <w:rPr>
          <w:rFonts w:asciiTheme="majorHAnsi" w:hAnsiTheme="majorHAnsi" w:cs="Aharoni"/>
          <w:sz w:val="20"/>
          <w:szCs w:val="20"/>
        </w:rPr>
      </w:pPr>
      <w:r w:rsidRPr="00B92206">
        <w:rPr>
          <w:rFonts w:asciiTheme="majorHAnsi" w:hAnsiTheme="majorHAnsi" w:cs="Aharoni"/>
          <w:i/>
          <w:sz w:val="20"/>
          <w:szCs w:val="20"/>
        </w:rPr>
        <w:t>Mallet Selection</w:t>
      </w:r>
      <w:r w:rsidR="005C1ED7" w:rsidRPr="00B92206">
        <w:rPr>
          <w:rFonts w:asciiTheme="majorHAnsi" w:hAnsiTheme="majorHAnsi" w:cs="Aharoni"/>
          <w:sz w:val="20"/>
          <w:szCs w:val="20"/>
        </w:rPr>
        <w:t xml:space="preserve">: Do </w:t>
      </w:r>
      <w:r w:rsidR="00AF4F27" w:rsidRPr="00B92206">
        <w:rPr>
          <w:rFonts w:asciiTheme="majorHAnsi" w:hAnsiTheme="majorHAnsi" w:cs="Aharoni"/>
          <w:sz w:val="20"/>
          <w:szCs w:val="20"/>
        </w:rPr>
        <w:t xml:space="preserve">not </w:t>
      </w:r>
      <w:r w:rsidR="005C1ED7" w:rsidRPr="00B92206">
        <w:rPr>
          <w:rFonts w:asciiTheme="majorHAnsi" w:hAnsiTheme="majorHAnsi" w:cs="Aharoni"/>
          <w:sz w:val="20"/>
          <w:szCs w:val="20"/>
        </w:rPr>
        <w:t xml:space="preserve">get tricked into thinking of mallets as volumes (softer mallet equals softer sound; </w:t>
      </w:r>
      <w:r w:rsidR="00401A3A" w:rsidRPr="00B92206">
        <w:rPr>
          <w:rFonts w:asciiTheme="majorHAnsi" w:hAnsiTheme="majorHAnsi" w:cs="Aharoni"/>
          <w:sz w:val="20"/>
          <w:szCs w:val="20"/>
        </w:rPr>
        <w:t>harder mallets equal</w:t>
      </w:r>
      <w:r w:rsidR="005C1ED7" w:rsidRPr="00B92206">
        <w:rPr>
          <w:rFonts w:asciiTheme="majorHAnsi" w:hAnsiTheme="majorHAnsi" w:cs="Aharoni"/>
          <w:sz w:val="20"/>
          <w:szCs w:val="20"/>
        </w:rPr>
        <w:t xml:space="preserve"> louder sound). While this may be true it is often not the CORRECT sound. Think of your mallets instead as articulations. For a very soft yet rhythmic passage you will often use a much harder mallet. For a louder, more resonant passage, you might actually want a softer mallet. </w:t>
      </w:r>
    </w:p>
    <w:p w:rsidR="00645C51" w:rsidRPr="00B92206" w:rsidRDefault="00645C51" w:rsidP="0005448A">
      <w:pPr>
        <w:rPr>
          <w:rFonts w:asciiTheme="majorHAnsi" w:hAnsiTheme="majorHAnsi" w:cs="Aharoni"/>
          <w:sz w:val="20"/>
          <w:szCs w:val="20"/>
        </w:rPr>
      </w:pPr>
      <w:r w:rsidRPr="00B92206">
        <w:rPr>
          <w:rFonts w:asciiTheme="majorHAnsi" w:hAnsiTheme="majorHAnsi" w:cs="Aharoni"/>
          <w:i/>
          <w:sz w:val="20"/>
          <w:szCs w:val="20"/>
        </w:rPr>
        <w:t xml:space="preserve">Basic </w:t>
      </w:r>
      <w:r w:rsidR="009D6C16" w:rsidRPr="00B92206">
        <w:rPr>
          <w:rFonts w:asciiTheme="majorHAnsi" w:hAnsiTheme="majorHAnsi" w:cs="Aharoni"/>
          <w:i/>
          <w:sz w:val="20"/>
          <w:szCs w:val="20"/>
        </w:rPr>
        <w:t>Maintenance</w:t>
      </w:r>
      <w:r w:rsidR="003654D5" w:rsidRPr="00B92206">
        <w:rPr>
          <w:rFonts w:asciiTheme="majorHAnsi" w:hAnsiTheme="majorHAnsi" w:cs="Aharoni"/>
          <w:sz w:val="20"/>
          <w:szCs w:val="20"/>
        </w:rPr>
        <w:t>:</w:t>
      </w:r>
      <w:r w:rsidR="00251D18" w:rsidRPr="00B92206">
        <w:rPr>
          <w:rFonts w:asciiTheme="majorHAnsi" w:hAnsiTheme="majorHAnsi" w:cs="Aharoni"/>
          <w:sz w:val="20"/>
          <w:szCs w:val="20"/>
        </w:rPr>
        <w:t xml:space="preserve"> The drums should be round (of course</w:t>
      </w:r>
      <w:r w:rsidR="00E1454A" w:rsidRPr="00B92206">
        <w:rPr>
          <w:rFonts w:asciiTheme="majorHAnsi" w:hAnsiTheme="majorHAnsi" w:cs="Aharoni"/>
          <w:sz w:val="20"/>
          <w:szCs w:val="20"/>
        </w:rPr>
        <w:t>!). Keep them free of dents (these can be hammered out by lightly tapping out the dents with a rubber hammer with a soft cloth placed between the hammer and bowl). Heads should have no rips, tears, dents, crayon markings etc. on them! If these exist on the heads they need to</w:t>
      </w:r>
      <w:r w:rsidR="00251D18" w:rsidRPr="00B92206">
        <w:rPr>
          <w:rFonts w:asciiTheme="majorHAnsi" w:hAnsiTheme="majorHAnsi" w:cs="Aharoni"/>
          <w:sz w:val="20"/>
          <w:szCs w:val="20"/>
        </w:rPr>
        <w:t xml:space="preserve"> be changed as you will not</w:t>
      </w:r>
      <w:r w:rsidR="00E1454A" w:rsidRPr="00B92206">
        <w:rPr>
          <w:rFonts w:asciiTheme="majorHAnsi" w:hAnsiTheme="majorHAnsi" w:cs="Aharoni"/>
          <w:sz w:val="20"/>
          <w:szCs w:val="20"/>
        </w:rPr>
        <w:t xml:space="preserve"> be able to get a good, true and clear pitch out of them. Heads that are well taken care of can last quite </w:t>
      </w:r>
      <w:r w:rsidR="00401A3A" w:rsidRPr="00B92206">
        <w:rPr>
          <w:rFonts w:asciiTheme="majorHAnsi" w:hAnsiTheme="majorHAnsi" w:cs="Aharoni"/>
          <w:sz w:val="20"/>
          <w:szCs w:val="20"/>
        </w:rPr>
        <w:t>a while</w:t>
      </w:r>
      <w:r w:rsidR="00E1454A" w:rsidRPr="00B92206">
        <w:rPr>
          <w:rFonts w:asciiTheme="majorHAnsi" w:hAnsiTheme="majorHAnsi" w:cs="Aharoni"/>
          <w:sz w:val="20"/>
          <w:szCs w:val="20"/>
        </w:rPr>
        <w:t xml:space="preserve">. A good rule is to plan to change your timpani heads every 2-3 years in a typical school setting. </w:t>
      </w:r>
      <w:r w:rsidR="007F6219" w:rsidRPr="00B92206">
        <w:rPr>
          <w:rFonts w:asciiTheme="majorHAnsi" w:hAnsiTheme="majorHAnsi" w:cs="Aharoni"/>
          <w:sz w:val="20"/>
          <w:szCs w:val="20"/>
        </w:rPr>
        <w:t>If the pedal does not work most of the time this is related to the head being dead or the head not being tuned to the correct fundamental pitch. I have MANY times resurrected a “broken” timp by tuning it to the correct pitch.</w:t>
      </w:r>
      <w:r w:rsidR="00846749" w:rsidRPr="00B92206">
        <w:rPr>
          <w:rFonts w:asciiTheme="majorHAnsi" w:hAnsiTheme="majorHAnsi" w:cs="Aharoni"/>
          <w:sz w:val="20"/>
          <w:szCs w:val="20"/>
        </w:rPr>
        <w:t xml:space="preserve"> Plan to clear the drums (make sure all lugs are in tune) once a week at a minimum.</w:t>
      </w:r>
    </w:p>
    <w:p w:rsidR="00101EA6" w:rsidRDefault="00101EA6" w:rsidP="0005448A">
      <w:pPr>
        <w:rPr>
          <w:rFonts w:asciiTheme="majorHAnsi" w:hAnsiTheme="majorHAnsi" w:cs="Aharoni"/>
          <w:sz w:val="20"/>
          <w:szCs w:val="20"/>
        </w:rPr>
      </w:pPr>
      <w:r w:rsidRPr="00B92206">
        <w:rPr>
          <w:rFonts w:asciiTheme="majorHAnsi" w:hAnsiTheme="majorHAnsi" w:cs="Aharoni"/>
          <w:i/>
          <w:sz w:val="20"/>
          <w:szCs w:val="20"/>
        </w:rPr>
        <w:t>Mallet Care</w:t>
      </w:r>
      <w:r w:rsidRPr="00B92206">
        <w:rPr>
          <w:rFonts w:asciiTheme="majorHAnsi" w:hAnsiTheme="majorHAnsi" w:cs="Aharoni"/>
          <w:sz w:val="20"/>
          <w:szCs w:val="20"/>
        </w:rPr>
        <w:t>: DON’T TOUCH THE MALLET HEADS!!!!!!! The felt is very sensitive and the oils in the typical hands can have a negative effect on them (see: timpani mallets in many bands rooms around the world). Keep them in a plastic bag, preferably without the heads touching. A small bag twisted over one head and then the other can be very effective.</w:t>
      </w:r>
      <w:r w:rsidR="00742936" w:rsidRPr="00B92206">
        <w:rPr>
          <w:rFonts w:asciiTheme="majorHAnsi" w:hAnsiTheme="majorHAnsi" w:cs="Aharoni"/>
          <w:sz w:val="20"/>
          <w:szCs w:val="20"/>
        </w:rPr>
        <w:t xml:space="preserve"> You should purchase a separate case for just the timpani mallets as well. This keeps them from tumbling around under the bass drum mallets, snare sticks etc. A brief case works well.</w:t>
      </w:r>
      <w:r w:rsidR="003654D5" w:rsidRPr="00B92206">
        <w:rPr>
          <w:rFonts w:asciiTheme="majorHAnsi" w:hAnsiTheme="majorHAnsi" w:cs="Aharoni"/>
          <w:sz w:val="20"/>
          <w:szCs w:val="20"/>
        </w:rPr>
        <w:t xml:space="preserve"> Frayed mallet heads will lead to an inconsistent sound. Most companies make replacement mallet heads available.</w:t>
      </w:r>
    </w:p>
    <w:p w:rsidR="001D6DA1" w:rsidRDefault="001D6DA1" w:rsidP="0005448A">
      <w:pPr>
        <w:rPr>
          <w:rFonts w:asciiTheme="majorHAnsi" w:hAnsiTheme="majorHAnsi" w:cs="Aharoni"/>
          <w:b/>
          <w:i/>
          <w:sz w:val="28"/>
          <w:szCs w:val="28"/>
        </w:rPr>
      </w:pPr>
    </w:p>
    <w:p w:rsidR="001D6DA1" w:rsidRDefault="001D6DA1" w:rsidP="0005448A">
      <w:pPr>
        <w:rPr>
          <w:rFonts w:asciiTheme="majorHAnsi" w:hAnsiTheme="majorHAnsi" w:cs="Aharoni"/>
          <w:b/>
          <w:i/>
          <w:sz w:val="28"/>
          <w:szCs w:val="28"/>
        </w:rPr>
      </w:pPr>
    </w:p>
    <w:p w:rsidR="00170DA1" w:rsidRDefault="00170DA1" w:rsidP="0005448A">
      <w:pPr>
        <w:rPr>
          <w:rFonts w:asciiTheme="majorHAnsi" w:hAnsiTheme="majorHAnsi" w:cs="Aharoni"/>
          <w:b/>
          <w:i/>
          <w:sz w:val="28"/>
          <w:szCs w:val="28"/>
        </w:rPr>
      </w:pPr>
    </w:p>
    <w:p w:rsidR="00FA4C35" w:rsidRDefault="00FA4C35" w:rsidP="0005448A">
      <w:pPr>
        <w:rPr>
          <w:rFonts w:asciiTheme="majorHAnsi" w:hAnsiTheme="majorHAnsi" w:cs="Aharoni"/>
          <w:b/>
          <w:i/>
          <w:sz w:val="28"/>
          <w:szCs w:val="28"/>
        </w:rPr>
      </w:pPr>
      <w:r w:rsidRPr="00FA4C35">
        <w:rPr>
          <w:rFonts w:asciiTheme="majorHAnsi" w:hAnsiTheme="majorHAnsi" w:cs="Aharoni"/>
          <w:b/>
          <w:i/>
          <w:sz w:val="28"/>
          <w:szCs w:val="28"/>
        </w:rPr>
        <w:lastRenderedPageBreak/>
        <w:t>Timing</w:t>
      </w:r>
    </w:p>
    <w:p w:rsidR="00AB1E31" w:rsidRDefault="00FA4C35" w:rsidP="0005448A">
      <w:pPr>
        <w:rPr>
          <w:rFonts w:asciiTheme="majorHAnsi" w:hAnsiTheme="majorHAnsi" w:cs="Aharoni"/>
          <w:sz w:val="20"/>
          <w:szCs w:val="20"/>
        </w:rPr>
      </w:pPr>
      <w:r>
        <w:rPr>
          <w:rFonts w:asciiTheme="majorHAnsi" w:hAnsiTheme="majorHAnsi" w:cs="Aharoni"/>
          <w:sz w:val="20"/>
          <w:szCs w:val="20"/>
        </w:rPr>
        <w:t xml:space="preserve">The timpanist is often called the “second conductor”. That is because their rhythmic interpretation of the </w:t>
      </w:r>
      <w:r w:rsidR="00AB1E31">
        <w:rPr>
          <w:rFonts w:asciiTheme="majorHAnsi" w:hAnsiTheme="majorHAnsi" w:cs="Aharoni"/>
          <w:sz w:val="20"/>
          <w:szCs w:val="20"/>
        </w:rPr>
        <w:t>conductors’</w:t>
      </w:r>
      <w:r>
        <w:rPr>
          <w:rFonts w:asciiTheme="majorHAnsi" w:hAnsiTheme="majorHAnsi" w:cs="Aharoni"/>
          <w:sz w:val="20"/>
          <w:szCs w:val="20"/>
        </w:rPr>
        <w:t xml:space="preserve"> beat is often the sound followed by other members of an ensemble. To that end, it is important for the timpanist to have a strong rhythmic foundation AND a knowledge of how to clearly articulate these rhythms on timpani.</w:t>
      </w:r>
      <w:r w:rsidR="00DE003D">
        <w:rPr>
          <w:rFonts w:asciiTheme="majorHAnsi" w:hAnsiTheme="majorHAnsi" w:cs="Aharoni"/>
          <w:sz w:val="20"/>
          <w:szCs w:val="20"/>
        </w:rPr>
        <w:t xml:space="preserve"> Keep in mind mallet placement related to articulation (closer together tends to read as more articulate). Use different parts of the head to get different articulations. </w:t>
      </w:r>
      <w:r w:rsidR="00170DA1">
        <w:rPr>
          <w:rFonts w:asciiTheme="majorHAnsi" w:hAnsiTheme="majorHAnsi" w:cs="Aharoni"/>
          <w:sz w:val="20"/>
          <w:szCs w:val="20"/>
        </w:rPr>
        <w:t xml:space="preserve">Use things like Webrhythms, snare rhythm pieces etc. to work clarity. </w:t>
      </w:r>
      <w:bookmarkStart w:id="0" w:name="_GoBack"/>
      <w:bookmarkEnd w:id="0"/>
      <w:r w:rsidR="00DE003D">
        <w:rPr>
          <w:rFonts w:asciiTheme="majorHAnsi" w:hAnsiTheme="majorHAnsi" w:cs="Aharoni"/>
          <w:sz w:val="20"/>
          <w:szCs w:val="20"/>
        </w:rPr>
        <w:t>Try to avoid doubling on the same head, but if you do think of it as a jazz ride cymbal and not use the exact same spot for both notes.</w:t>
      </w:r>
    </w:p>
    <w:p w:rsidR="001A42F4" w:rsidRPr="001A42F4" w:rsidRDefault="001A42F4" w:rsidP="0005448A">
      <w:pPr>
        <w:rPr>
          <w:rFonts w:asciiTheme="majorHAnsi" w:hAnsiTheme="majorHAnsi" w:cs="Aharoni"/>
          <w:b/>
          <w:i/>
          <w:sz w:val="28"/>
          <w:szCs w:val="28"/>
        </w:rPr>
      </w:pPr>
      <w:r w:rsidRPr="001A42F4">
        <w:rPr>
          <w:rFonts w:asciiTheme="majorHAnsi" w:hAnsiTheme="majorHAnsi" w:cs="Aharoni"/>
          <w:b/>
          <w:i/>
          <w:sz w:val="28"/>
          <w:szCs w:val="28"/>
        </w:rPr>
        <w:t>Resources</w:t>
      </w:r>
    </w:p>
    <w:p w:rsidR="00926880" w:rsidRPr="00170DA1" w:rsidRDefault="0005448A" w:rsidP="00170DA1">
      <w:pPr>
        <w:rPr>
          <w:rFonts w:asciiTheme="majorHAnsi" w:hAnsiTheme="majorHAnsi" w:cs="Aharoni"/>
          <w:i/>
          <w:sz w:val="20"/>
          <w:szCs w:val="20"/>
        </w:rPr>
      </w:pPr>
      <w:r w:rsidRPr="00B92206">
        <w:rPr>
          <w:rFonts w:asciiTheme="majorHAnsi" w:hAnsiTheme="majorHAnsi" w:cs="Aharoni"/>
          <w:i/>
          <w:sz w:val="20"/>
          <w:szCs w:val="20"/>
        </w:rPr>
        <w:t>Books</w:t>
      </w:r>
      <w:r w:rsidR="00170DA1">
        <w:rPr>
          <w:rFonts w:asciiTheme="majorHAnsi" w:hAnsiTheme="majorHAnsi" w:cs="Aharoni"/>
          <w:i/>
          <w:sz w:val="20"/>
          <w:szCs w:val="20"/>
        </w:rPr>
        <w:br/>
      </w:r>
      <w:r w:rsidR="002C5B8E" w:rsidRPr="00B92206">
        <w:rPr>
          <w:rFonts w:asciiTheme="majorHAnsi" w:hAnsiTheme="majorHAnsi" w:cs="Aharoni"/>
          <w:sz w:val="20"/>
          <w:szCs w:val="20"/>
        </w:rPr>
        <w:t>Goodman - Modern Method for Timpani</w:t>
      </w:r>
      <w:r w:rsidR="002C5B8E" w:rsidRPr="00B92206">
        <w:rPr>
          <w:rFonts w:asciiTheme="majorHAnsi" w:hAnsiTheme="majorHAnsi" w:cs="Aharoni"/>
          <w:sz w:val="20"/>
          <w:szCs w:val="20"/>
        </w:rPr>
        <w:br/>
      </w:r>
      <w:hyperlink r:id="rId6" w:history="1">
        <w:r w:rsidR="002C5B8E" w:rsidRPr="00B92206">
          <w:rPr>
            <w:rFonts w:asciiTheme="majorHAnsi" w:hAnsiTheme="majorHAnsi" w:cs="Aharoni"/>
            <w:sz w:val="20"/>
            <w:szCs w:val="20"/>
            <w:bdr w:val="none" w:sz="0" w:space="0" w:color="auto" w:frame="1"/>
          </w:rPr>
          <w:t>Carroll-Exercises, Etudes and Solos for the Timpani</w:t>
        </w:r>
      </w:hyperlink>
      <w:r w:rsidR="00170DA1">
        <w:rPr>
          <w:rFonts w:asciiTheme="majorHAnsi" w:hAnsiTheme="majorHAnsi" w:cs="Aharoni"/>
          <w:sz w:val="20"/>
          <w:szCs w:val="20"/>
          <w:bdr w:val="none" w:sz="0" w:space="0" w:color="auto" w:frame="1"/>
        </w:rPr>
        <w:br/>
      </w:r>
      <w:hyperlink r:id="rId7" w:history="1">
        <w:r w:rsidR="002C5B8E" w:rsidRPr="00B92206">
          <w:rPr>
            <w:rStyle w:val="Hyperlink"/>
            <w:rFonts w:asciiTheme="majorHAnsi" w:hAnsiTheme="majorHAnsi" w:cs="Aharoni"/>
            <w:color w:val="auto"/>
            <w:sz w:val="20"/>
            <w:szCs w:val="20"/>
            <w:u w:val="none"/>
            <w:bdr w:val="none" w:sz="0" w:space="0" w:color="auto" w:frame="1"/>
          </w:rPr>
          <w:t>Hochrainer-Etuden for Timpani (Vol. 1)</w:t>
        </w:r>
      </w:hyperlink>
      <w:r w:rsidR="00170DA1">
        <w:rPr>
          <w:rStyle w:val="Hyperlink"/>
          <w:rFonts w:asciiTheme="majorHAnsi" w:hAnsiTheme="majorHAnsi" w:cs="Aharoni"/>
          <w:color w:val="auto"/>
          <w:sz w:val="20"/>
          <w:szCs w:val="20"/>
          <w:u w:val="none"/>
          <w:bdr w:val="none" w:sz="0" w:space="0" w:color="auto" w:frame="1"/>
        </w:rPr>
        <w:br/>
      </w:r>
      <w:hyperlink r:id="rId8" w:history="1">
        <w:r w:rsidR="002C5B8E" w:rsidRPr="00B92206">
          <w:rPr>
            <w:rStyle w:val="Hyperlink"/>
            <w:rFonts w:asciiTheme="majorHAnsi" w:hAnsiTheme="majorHAnsi" w:cs="Aharoni"/>
            <w:color w:val="auto"/>
            <w:sz w:val="20"/>
            <w:szCs w:val="20"/>
            <w:u w:val="none"/>
            <w:bdr w:val="none" w:sz="0" w:space="0" w:color="auto" w:frame="1"/>
          </w:rPr>
          <w:t>Peters-Fundamental Method for Timpani</w:t>
        </w:r>
      </w:hyperlink>
      <w:r w:rsidR="00170DA1">
        <w:rPr>
          <w:rStyle w:val="Hyperlink"/>
          <w:rFonts w:asciiTheme="majorHAnsi" w:hAnsiTheme="majorHAnsi" w:cs="Aharoni"/>
          <w:color w:val="auto"/>
          <w:sz w:val="20"/>
          <w:szCs w:val="20"/>
          <w:u w:val="none"/>
          <w:bdr w:val="none" w:sz="0" w:space="0" w:color="auto" w:frame="1"/>
        </w:rPr>
        <w:br/>
      </w:r>
      <w:hyperlink r:id="rId9" w:history="1">
        <w:r w:rsidR="002C5B8E" w:rsidRPr="00B92206">
          <w:rPr>
            <w:rStyle w:val="Hyperlink"/>
            <w:rFonts w:asciiTheme="majorHAnsi" w:hAnsiTheme="majorHAnsi" w:cs="Aharoni"/>
            <w:color w:val="auto"/>
            <w:sz w:val="20"/>
            <w:szCs w:val="20"/>
            <w:u w:val="none"/>
            <w:bdr w:val="none" w:sz="0" w:space="0" w:color="auto" w:frame="1"/>
          </w:rPr>
          <w:t>Friese-Timpani Method (Friese/Lepak)</w:t>
        </w:r>
      </w:hyperlink>
      <w:r w:rsidR="00170DA1">
        <w:rPr>
          <w:rStyle w:val="Hyperlink"/>
          <w:rFonts w:asciiTheme="majorHAnsi" w:hAnsiTheme="majorHAnsi" w:cs="Aharoni"/>
          <w:color w:val="auto"/>
          <w:sz w:val="20"/>
          <w:szCs w:val="20"/>
          <w:u w:val="none"/>
          <w:bdr w:val="none" w:sz="0" w:space="0" w:color="auto" w:frame="1"/>
        </w:rPr>
        <w:br/>
      </w:r>
      <w:r w:rsidR="00AB1E31">
        <w:rPr>
          <w:rStyle w:val="Hyperlink"/>
          <w:rFonts w:asciiTheme="majorHAnsi" w:hAnsiTheme="majorHAnsi" w:cs="Aharoni"/>
          <w:color w:val="auto"/>
          <w:sz w:val="20"/>
          <w:szCs w:val="20"/>
          <w:u w:val="none"/>
          <w:bdr w:val="none" w:sz="0" w:space="0" w:color="auto" w:frame="1"/>
        </w:rPr>
        <w:t>Delecluse – Several Volumes to Choose From</w:t>
      </w:r>
      <w:r w:rsidR="00170DA1">
        <w:rPr>
          <w:rStyle w:val="Hyperlink"/>
          <w:rFonts w:asciiTheme="majorHAnsi" w:hAnsiTheme="majorHAnsi" w:cs="Aharoni"/>
          <w:color w:val="auto"/>
          <w:sz w:val="20"/>
          <w:szCs w:val="20"/>
          <w:u w:val="none"/>
          <w:bdr w:val="none" w:sz="0" w:space="0" w:color="auto" w:frame="1"/>
        </w:rPr>
        <w:br/>
      </w:r>
      <w:hyperlink r:id="rId10" w:history="1">
        <w:r w:rsidR="002C5B8E" w:rsidRPr="00B92206">
          <w:rPr>
            <w:rStyle w:val="Hyperlink"/>
            <w:rFonts w:asciiTheme="majorHAnsi" w:hAnsiTheme="majorHAnsi" w:cs="Aharoni"/>
            <w:color w:val="auto"/>
            <w:sz w:val="20"/>
            <w:szCs w:val="20"/>
            <w:u w:val="none"/>
            <w:bdr w:val="none" w:sz="0" w:space="0" w:color="auto" w:frame="1"/>
          </w:rPr>
          <w:t>Beck-Concepts for Timpani</w:t>
        </w:r>
      </w:hyperlink>
      <w:r w:rsidR="00170DA1">
        <w:rPr>
          <w:rStyle w:val="Hyperlink"/>
          <w:rFonts w:asciiTheme="majorHAnsi" w:hAnsiTheme="majorHAnsi" w:cs="Aharoni"/>
          <w:color w:val="auto"/>
          <w:sz w:val="20"/>
          <w:szCs w:val="20"/>
          <w:u w:val="none"/>
          <w:bdr w:val="none" w:sz="0" w:space="0" w:color="auto" w:frame="1"/>
        </w:rPr>
        <w:br/>
      </w:r>
      <w:hyperlink r:id="rId11" w:history="1">
        <w:r w:rsidR="002C5B8E" w:rsidRPr="00B92206">
          <w:rPr>
            <w:rStyle w:val="Hyperlink"/>
            <w:rFonts w:asciiTheme="majorHAnsi" w:hAnsiTheme="majorHAnsi" w:cs="Aharoni"/>
            <w:color w:val="auto"/>
            <w:sz w:val="20"/>
            <w:szCs w:val="20"/>
            <w:u w:val="none"/>
            <w:bdr w:val="none" w:sz="0" w:space="0" w:color="auto" w:frame="1"/>
          </w:rPr>
          <w:t>Tafoya-Working Timpanist's Survival Guide</w:t>
        </w:r>
      </w:hyperlink>
      <w:r w:rsidR="00170DA1">
        <w:rPr>
          <w:rStyle w:val="Hyperlink"/>
          <w:rFonts w:asciiTheme="majorHAnsi" w:hAnsiTheme="majorHAnsi" w:cs="Aharoni"/>
          <w:color w:val="auto"/>
          <w:sz w:val="20"/>
          <w:szCs w:val="20"/>
          <w:u w:val="none"/>
          <w:bdr w:val="none" w:sz="0" w:space="0" w:color="auto" w:frame="1"/>
        </w:rPr>
        <w:br/>
      </w:r>
      <w:hyperlink r:id="rId12" w:history="1">
        <w:r w:rsidR="002C5B8E" w:rsidRPr="00B92206">
          <w:rPr>
            <w:rStyle w:val="Hyperlink"/>
            <w:rFonts w:asciiTheme="majorHAnsi" w:hAnsiTheme="majorHAnsi" w:cs="Aharoni"/>
            <w:color w:val="auto"/>
            <w:sz w:val="20"/>
            <w:szCs w:val="20"/>
            <w:u w:val="none"/>
            <w:bdr w:val="none" w:sz="0" w:space="0" w:color="auto" w:frame="1"/>
          </w:rPr>
          <w:t>Hinger-Technique for the Virtuoso Timpanist</w:t>
        </w:r>
      </w:hyperlink>
      <w:r w:rsidR="00170DA1">
        <w:rPr>
          <w:rStyle w:val="Hyperlink"/>
          <w:rFonts w:asciiTheme="majorHAnsi" w:hAnsiTheme="majorHAnsi" w:cs="Aharoni"/>
          <w:color w:val="auto"/>
          <w:sz w:val="20"/>
          <w:szCs w:val="20"/>
          <w:u w:val="none"/>
          <w:bdr w:val="none" w:sz="0" w:space="0" w:color="auto" w:frame="1"/>
        </w:rPr>
        <w:br/>
      </w:r>
      <w:hyperlink r:id="rId13" w:history="1">
        <w:r w:rsidR="002C5B8E" w:rsidRPr="00B92206">
          <w:rPr>
            <w:rStyle w:val="Hyperlink"/>
            <w:rFonts w:asciiTheme="majorHAnsi" w:hAnsiTheme="majorHAnsi" w:cs="Aharoni"/>
            <w:color w:val="auto"/>
            <w:sz w:val="20"/>
            <w:szCs w:val="20"/>
            <w:u w:val="none"/>
            <w:bdr w:val="none" w:sz="0" w:space="0" w:color="auto" w:frame="1"/>
          </w:rPr>
          <w:t>Woud-Symphonic Studies for Timpani</w:t>
        </w:r>
      </w:hyperlink>
      <w:r w:rsidR="00170DA1">
        <w:rPr>
          <w:rStyle w:val="Hyperlink"/>
          <w:rFonts w:asciiTheme="majorHAnsi" w:hAnsiTheme="majorHAnsi" w:cs="Aharoni"/>
          <w:color w:val="auto"/>
          <w:sz w:val="20"/>
          <w:szCs w:val="20"/>
          <w:u w:val="none"/>
          <w:bdr w:val="none" w:sz="0" w:space="0" w:color="auto" w:frame="1"/>
        </w:rPr>
        <w:br/>
      </w:r>
      <w:hyperlink r:id="rId14" w:history="1">
        <w:r w:rsidR="002C5B8E" w:rsidRPr="00B92206">
          <w:rPr>
            <w:rStyle w:val="Hyperlink"/>
            <w:rFonts w:asciiTheme="majorHAnsi" w:hAnsiTheme="majorHAnsi" w:cs="Aharoni"/>
            <w:color w:val="auto"/>
            <w:sz w:val="20"/>
            <w:szCs w:val="20"/>
            <w:u w:val="none"/>
            <w:bdr w:val="none" w:sz="0" w:space="0" w:color="auto" w:frame="1"/>
          </w:rPr>
          <w:t>Gay-Pedal to the Kettle</w:t>
        </w:r>
      </w:hyperlink>
      <w:r w:rsidR="00170DA1">
        <w:rPr>
          <w:rStyle w:val="Hyperlink"/>
          <w:rFonts w:asciiTheme="majorHAnsi" w:hAnsiTheme="majorHAnsi" w:cs="Aharoni"/>
          <w:color w:val="auto"/>
          <w:sz w:val="20"/>
          <w:szCs w:val="20"/>
          <w:u w:val="none"/>
          <w:bdr w:val="none" w:sz="0" w:space="0" w:color="auto" w:frame="1"/>
        </w:rPr>
        <w:br/>
      </w:r>
      <w:hyperlink r:id="rId15" w:history="1">
        <w:r w:rsidR="002C5B8E" w:rsidRPr="00B92206">
          <w:rPr>
            <w:rStyle w:val="Hyperlink"/>
            <w:rFonts w:asciiTheme="majorHAnsi" w:hAnsiTheme="majorHAnsi" w:cs="Aharoni"/>
            <w:color w:val="auto"/>
            <w:sz w:val="20"/>
            <w:szCs w:val="20"/>
            <w:u w:val="none"/>
            <w:bdr w:val="none" w:sz="0" w:space="0" w:color="auto" w:frame="1"/>
          </w:rPr>
          <w:t>Whaley-Musical Studies for the Intermediate Timpanist</w:t>
        </w:r>
      </w:hyperlink>
      <w:r w:rsidR="00170DA1">
        <w:rPr>
          <w:rStyle w:val="Hyperlink"/>
          <w:rFonts w:asciiTheme="majorHAnsi" w:hAnsiTheme="majorHAnsi" w:cs="Aharoni"/>
          <w:color w:val="auto"/>
          <w:sz w:val="20"/>
          <w:szCs w:val="20"/>
          <w:u w:val="none"/>
          <w:bdr w:val="none" w:sz="0" w:space="0" w:color="auto" w:frame="1"/>
        </w:rPr>
        <w:br/>
      </w:r>
      <w:hyperlink r:id="rId16" w:history="1">
        <w:r w:rsidR="002C5B8E" w:rsidRPr="00B92206">
          <w:rPr>
            <w:rStyle w:val="Hyperlink"/>
            <w:rFonts w:asciiTheme="majorHAnsi" w:hAnsiTheme="majorHAnsi" w:cs="Aharoni"/>
            <w:color w:val="auto"/>
            <w:sz w:val="20"/>
            <w:szCs w:val="20"/>
            <w:u w:val="none"/>
            <w:bdr w:val="none" w:sz="0" w:space="0" w:color="auto" w:frame="1"/>
          </w:rPr>
          <w:t>Lepak-32 Solos for Timpani</w:t>
        </w:r>
      </w:hyperlink>
      <w:r w:rsidR="00170DA1">
        <w:rPr>
          <w:rStyle w:val="Hyperlink"/>
          <w:rFonts w:asciiTheme="majorHAnsi" w:hAnsiTheme="majorHAnsi" w:cs="Aharoni"/>
          <w:color w:val="auto"/>
          <w:sz w:val="20"/>
          <w:szCs w:val="20"/>
          <w:u w:val="none"/>
          <w:bdr w:val="none" w:sz="0" w:space="0" w:color="auto" w:frame="1"/>
        </w:rPr>
        <w:br/>
      </w:r>
      <w:hyperlink r:id="rId17" w:history="1">
        <w:r w:rsidR="002C5B8E" w:rsidRPr="00B92206">
          <w:rPr>
            <w:rStyle w:val="Hyperlink"/>
            <w:rFonts w:asciiTheme="majorHAnsi" w:hAnsiTheme="majorHAnsi" w:cs="Aharoni"/>
            <w:color w:val="auto"/>
            <w:sz w:val="20"/>
            <w:szCs w:val="20"/>
            <w:u w:val="none"/>
            <w:bdr w:val="none" w:sz="0" w:space="0" w:color="auto" w:frame="1"/>
          </w:rPr>
          <w:t>Horner-Tuneful Timpanist</w:t>
        </w:r>
      </w:hyperlink>
      <w:r w:rsidR="00170DA1">
        <w:rPr>
          <w:rStyle w:val="Hyperlink"/>
          <w:rFonts w:asciiTheme="majorHAnsi" w:hAnsiTheme="majorHAnsi" w:cs="Aharoni"/>
          <w:color w:val="auto"/>
          <w:sz w:val="20"/>
          <w:szCs w:val="20"/>
          <w:u w:val="none"/>
          <w:bdr w:val="none" w:sz="0" w:space="0" w:color="auto" w:frame="1"/>
        </w:rPr>
        <w:br/>
      </w:r>
      <w:hyperlink r:id="rId18" w:history="1">
        <w:r w:rsidR="002C5B8E" w:rsidRPr="00B92206">
          <w:rPr>
            <w:rStyle w:val="Hyperlink"/>
            <w:rFonts w:asciiTheme="majorHAnsi" w:hAnsiTheme="majorHAnsi" w:cs="Aharoni"/>
            <w:color w:val="auto"/>
            <w:sz w:val="20"/>
            <w:szCs w:val="20"/>
            <w:u w:val="none"/>
            <w:bdr w:val="none" w:sz="0" w:space="0" w:color="auto" w:frame="1"/>
          </w:rPr>
          <w:t>Peyton-Musical Timpanist, The</w:t>
        </w:r>
      </w:hyperlink>
      <w:r w:rsidR="00170DA1">
        <w:rPr>
          <w:rStyle w:val="Hyperlink"/>
          <w:rFonts w:asciiTheme="majorHAnsi" w:hAnsiTheme="majorHAnsi" w:cs="Aharoni"/>
          <w:color w:val="auto"/>
          <w:sz w:val="20"/>
          <w:szCs w:val="20"/>
          <w:u w:val="none"/>
          <w:bdr w:val="none" w:sz="0" w:space="0" w:color="auto" w:frame="1"/>
        </w:rPr>
        <w:br/>
      </w:r>
      <w:hyperlink r:id="rId19" w:history="1">
        <w:r w:rsidR="002C5B8E" w:rsidRPr="00B92206">
          <w:rPr>
            <w:rStyle w:val="Hyperlink"/>
            <w:rFonts w:asciiTheme="majorHAnsi" w:hAnsiTheme="majorHAnsi" w:cs="Aharoni"/>
            <w:color w:val="auto"/>
            <w:sz w:val="20"/>
            <w:szCs w:val="20"/>
            <w:u w:val="none"/>
            <w:bdr w:val="none" w:sz="0" w:space="0" w:color="auto" w:frame="1"/>
          </w:rPr>
          <w:t>Firth-Solo Timpanist</w:t>
        </w:r>
      </w:hyperlink>
      <w:r w:rsidR="00170DA1">
        <w:rPr>
          <w:rStyle w:val="Hyperlink"/>
          <w:rFonts w:asciiTheme="majorHAnsi" w:hAnsiTheme="majorHAnsi" w:cs="Aharoni"/>
          <w:color w:val="auto"/>
          <w:sz w:val="20"/>
          <w:szCs w:val="20"/>
          <w:u w:val="none"/>
          <w:bdr w:val="none" w:sz="0" w:space="0" w:color="auto" w:frame="1"/>
        </w:rPr>
        <w:br/>
      </w:r>
      <w:hyperlink r:id="rId20" w:history="1">
        <w:r w:rsidR="002C5B8E" w:rsidRPr="00B92206">
          <w:rPr>
            <w:rStyle w:val="Hyperlink"/>
            <w:rFonts w:asciiTheme="majorHAnsi" w:hAnsiTheme="majorHAnsi" w:cs="Aharoni"/>
            <w:color w:val="auto"/>
            <w:sz w:val="20"/>
            <w:szCs w:val="20"/>
            <w:u w:val="none"/>
            <w:bdr w:val="none" w:sz="0" w:space="0" w:color="auto" w:frame="1"/>
          </w:rPr>
          <w:t>Max-Orchestral Excerpts for Timpani (CD)</w:t>
        </w:r>
      </w:hyperlink>
      <w:r w:rsidR="00170DA1">
        <w:rPr>
          <w:rStyle w:val="Hyperlink"/>
          <w:rFonts w:asciiTheme="majorHAnsi" w:hAnsiTheme="majorHAnsi" w:cs="Aharoni"/>
          <w:color w:val="auto"/>
          <w:sz w:val="20"/>
          <w:szCs w:val="20"/>
          <w:u w:val="none"/>
          <w:bdr w:val="none" w:sz="0" w:space="0" w:color="auto" w:frame="1"/>
        </w:rPr>
        <w:br/>
      </w:r>
      <w:r w:rsidR="00926880" w:rsidRPr="00B92206">
        <w:rPr>
          <w:rFonts w:asciiTheme="majorHAnsi" w:hAnsiTheme="majorHAnsi" w:cs="Aharoni"/>
          <w:sz w:val="20"/>
          <w:szCs w:val="20"/>
        </w:rPr>
        <w:t>Arand Weitzl – Timpani Kata</w:t>
      </w:r>
      <w:r w:rsidR="00170DA1">
        <w:rPr>
          <w:rFonts w:asciiTheme="majorHAnsi" w:hAnsiTheme="majorHAnsi" w:cs="Aharoni"/>
          <w:sz w:val="20"/>
          <w:szCs w:val="20"/>
        </w:rPr>
        <w:br/>
      </w:r>
      <w:r w:rsidR="008E5F23" w:rsidRPr="00B92206">
        <w:rPr>
          <w:rFonts w:asciiTheme="majorHAnsi" w:hAnsiTheme="majorHAnsi" w:cs="Aharoni"/>
          <w:sz w:val="20"/>
          <w:szCs w:val="20"/>
        </w:rPr>
        <w:t>Timp-Tastic – Lalo Davila (CD)</w:t>
      </w:r>
    </w:p>
    <w:p w:rsidR="00926880" w:rsidRPr="00B92206" w:rsidRDefault="002C5B8E" w:rsidP="003654D5">
      <w:pPr>
        <w:pStyle w:val="Heading2"/>
        <w:shd w:val="clear" w:color="auto" w:fill="FFFFFF"/>
        <w:spacing w:before="0" w:beforeAutospacing="0" w:after="0" w:afterAutospacing="0" w:line="270" w:lineRule="atLeast"/>
        <w:textAlignment w:val="baseline"/>
        <w:rPr>
          <w:rFonts w:asciiTheme="majorHAnsi" w:hAnsiTheme="majorHAnsi" w:cs="Aharoni"/>
          <w:b w:val="0"/>
          <w:sz w:val="20"/>
          <w:szCs w:val="20"/>
        </w:rPr>
      </w:pPr>
      <w:r w:rsidRPr="00B92206">
        <w:rPr>
          <w:rFonts w:asciiTheme="majorHAnsi" w:hAnsiTheme="majorHAnsi" w:cs="Aharoni"/>
          <w:b w:val="0"/>
          <w:sz w:val="20"/>
          <w:szCs w:val="20"/>
        </w:rPr>
        <w:t xml:space="preserve">In </w:t>
      </w:r>
      <w:r w:rsidR="00692D72" w:rsidRPr="00B92206">
        <w:rPr>
          <w:rFonts w:asciiTheme="majorHAnsi" w:hAnsiTheme="majorHAnsi" w:cs="Aharoni"/>
          <w:b w:val="0"/>
          <w:sz w:val="20"/>
          <w:szCs w:val="20"/>
        </w:rPr>
        <w:t>addition,</w:t>
      </w:r>
      <w:r w:rsidRPr="00B92206">
        <w:rPr>
          <w:rFonts w:asciiTheme="majorHAnsi" w:hAnsiTheme="majorHAnsi" w:cs="Aharoni"/>
          <w:b w:val="0"/>
          <w:sz w:val="20"/>
          <w:szCs w:val="20"/>
        </w:rPr>
        <w:t xml:space="preserve"> there are numerous books by people like David Herbert, Roland Kohloff, Gerald Karlyss and more dealing with specific works in the orchestral timpani repertoire.</w:t>
      </w:r>
    </w:p>
    <w:p w:rsidR="003654D5" w:rsidRPr="00B92206" w:rsidRDefault="003654D5" w:rsidP="003654D5">
      <w:pPr>
        <w:pStyle w:val="Heading2"/>
        <w:shd w:val="clear" w:color="auto" w:fill="FFFFFF"/>
        <w:spacing w:before="0" w:beforeAutospacing="0" w:after="0" w:afterAutospacing="0" w:line="270" w:lineRule="atLeast"/>
        <w:textAlignment w:val="baseline"/>
        <w:rPr>
          <w:rFonts w:asciiTheme="majorHAnsi" w:hAnsiTheme="majorHAnsi" w:cs="Aharoni"/>
          <w:b w:val="0"/>
          <w:sz w:val="20"/>
          <w:szCs w:val="20"/>
        </w:rPr>
      </w:pPr>
    </w:p>
    <w:p w:rsidR="00170DA1" w:rsidRDefault="0005448A" w:rsidP="0005448A">
      <w:pPr>
        <w:rPr>
          <w:rFonts w:asciiTheme="majorHAnsi" w:hAnsiTheme="majorHAnsi" w:cs="Aharoni"/>
          <w:sz w:val="20"/>
          <w:szCs w:val="20"/>
        </w:rPr>
      </w:pPr>
      <w:r w:rsidRPr="00B92206">
        <w:rPr>
          <w:rFonts w:asciiTheme="majorHAnsi" w:hAnsiTheme="majorHAnsi" w:cs="Aharoni"/>
          <w:i/>
          <w:sz w:val="20"/>
          <w:szCs w:val="20"/>
        </w:rPr>
        <w:t>Solos</w:t>
      </w:r>
      <w:r w:rsidR="00F939A4" w:rsidRPr="00B92206">
        <w:rPr>
          <w:rFonts w:asciiTheme="majorHAnsi" w:hAnsiTheme="majorHAnsi" w:cs="Aharoni"/>
          <w:sz w:val="20"/>
          <w:szCs w:val="20"/>
        </w:rPr>
        <w:t xml:space="preserve"> (I = Intermediate; A = Advanced)</w:t>
      </w:r>
      <w:r w:rsidR="00170DA1">
        <w:rPr>
          <w:rFonts w:asciiTheme="majorHAnsi" w:hAnsiTheme="majorHAnsi" w:cs="Aharoni"/>
          <w:sz w:val="20"/>
          <w:szCs w:val="20"/>
        </w:rPr>
        <w:br/>
      </w:r>
      <w:r w:rsidR="002C5B8E" w:rsidRPr="00B92206">
        <w:rPr>
          <w:rFonts w:asciiTheme="majorHAnsi" w:hAnsiTheme="majorHAnsi" w:cs="Aharoni"/>
          <w:sz w:val="20"/>
          <w:szCs w:val="20"/>
        </w:rPr>
        <w:t>Elliott Carter</w:t>
      </w:r>
      <w:r w:rsidR="002D3968" w:rsidRPr="00B92206">
        <w:rPr>
          <w:rFonts w:asciiTheme="majorHAnsi" w:hAnsiTheme="majorHAnsi" w:cs="Aharoni"/>
          <w:sz w:val="20"/>
          <w:szCs w:val="20"/>
        </w:rPr>
        <w:t>: Eight Pieces for Four Timpani</w:t>
      </w:r>
      <w:r w:rsidR="00F939A4" w:rsidRPr="00B92206">
        <w:rPr>
          <w:rFonts w:asciiTheme="majorHAnsi" w:hAnsiTheme="majorHAnsi" w:cs="Aharoni"/>
          <w:sz w:val="20"/>
          <w:szCs w:val="20"/>
        </w:rPr>
        <w:t xml:space="preserve"> - A</w:t>
      </w:r>
      <w:r w:rsidR="002D3968" w:rsidRPr="00B92206">
        <w:rPr>
          <w:rFonts w:asciiTheme="majorHAnsi" w:hAnsiTheme="majorHAnsi" w:cs="Aharoni"/>
          <w:sz w:val="20"/>
          <w:szCs w:val="20"/>
        </w:rPr>
        <w:br/>
      </w:r>
      <w:r w:rsidR="002C5B8E" w:rsidRPr="00B92206">
        <w:rPr>
          <w:rFonts w:asciiTheme="majorHAnsi" w:hAnsiTheme="majorHAnsi" w:cs="Aharoni"/>
          <w:sz w:val="20"/>
          <w:szCs w:val="20"/>
        </w:rPr>
        <w:t>Gr</w:t>
      </w:r>
      <w:r w:rsidR="002D3968" w:rsidRPr="00B92206">
        <w:rPr>
          <w:rFonts w:asciiTheme="majorHAnsi" w:hAnsiTheme="majorHAnsi" w:cs="Aharoni"/>
          <w:sz w:val="20"/>
          <w:szCs w:val="20"/>
        </w:rPr>
        <w:t>aham Whettam: Suite for Timpani</w:t>
      </w:r>
      <w:r w:rsidR="00F939A4" w:rsidRPr="00B92206">
        <w:rPr>
          <w:rFonts w:asciiTheme="majorHAnsi" w:hAnsiTheme="majorHAnsi" w:cs="Aharoni"/>
          <w:sz w:val="20"/>
          <w:szCs w:val="20"/>
        </w:rPr>
        <w:t xml:space="preserve"> - A</w:t>
      </w:r>
      <w:r w:rsidR="002D3968" w:rsidRPr="00B92206">
        <w:rPr>
          <w:rFonts w:asciiTheme="majorHAnsi" w:hAnsiTheme="majorHAnsi" w:cs="Aharoni"/>
          <w:sz w:val="20"/>
          <w:szCs w:val="20"/>
        </w:rPr>
        <w:br/>
      </w:r>
      <w:hyperlink r:id="rId21" w:history="1">
        <w:r w:rsidR="002D3968" w:rsidRPr="00B92206">
          <w:rPr>
            <w:rStyle w:val="Hyperlink"/>
            <w:rFonts w:asciiTheme="majorHAnsi" w:hAnsiTheme="majorHAnsi" w:cs="Aharoni"/>
            <w:color w:val="auto"/>
            <w:sz w:val="20"/>
            <w:szCs w:val="20"/>
            <w:u w:val="none"/>
            <w:bdr w:val="none" w:sz="0" w:space="0" w:color="auto" w:frame="1"/>
          </w:rPr>
          <w:t>Beck-Sonata for Timpani-4T</w:t>
        </w:r>
      </w:hyperlink>
      <w:r w:rsidR="00F939A4" w:rsidRPr="00B92206">
        <w:rPr>
          <w:rFonts w:asciiTheme="majorHAnsi" w:hAnsiTheme="majorHAnsi" w:cs="Aharoni"/>
          <w:sz w:val="20"/>
          <w:szCs w:val="20"/>
        </w:rPr>
        <w:t xml:space="preserve"> - I</w:t>
      </w:r>
      <w:r w:rsidR="002D3968" w:rsidRPr="00B92206">
        <w:rPr>
          <w:rFonts w:asciiTheme="majorHAnsi" w:hAnsiTheme="majorHAnsi" w:cs="Aharoni"/>
          <w:sz w:val="20"/>
          <w:szCs w:val="20"/>
        </w:rPr>
        <w:br/>
      </w:r>
      <w:hyperlink r:id="rId22" w:history="1">
        <w:r w:rsidR="002D3968" w:rsidRPr="00B92206">
          <w:rPr>
            <w:rStyle w:val="Hyperlink"/>
            <w:rFonts w:asciiTheme="majorHAnsi" w:hAnsiTheme="majorHAnsi" w:cs="Aharoni"/>
            <w:color w:val="auto"/>
            <w:sz w:val="20"/>
            <w:szCs w:val="20"/>
            <w:u w:val="none"/>
            <w:bdr w:val="none" w:sz="0" w:space="0" w:color="auto" w:frame="1"/>
          </w:rPr>
          <w:t>Willmarth-Bushido: The Way of the Warrior-T</w:t>
        </w:r>
      </w:hyperlink>
      <w:r w:rsidR="00F939A4" w:rsidRPr="00B92206">
        <w:rPr>
          <w:rFonts w:asciiTheme="majorHAnsi" w:hAnsiTheme="majorHAnsi" w:cs="Aharoni"/>
          <w:sz w:val="20"/>
          <w:szCs w:val="20"/>
        </w:rPr>
        <w:t xml:space="preserve"> - A</w:t>
      </w:r>
      <w:r w:rsidR="002D3968" w:rsidRPr="00B92206">
        <w:rPr>
          <w:rFonts w:asciiTheme="majorHAnsi" w:hAnsiTheme="majorHAnsi" w:cs="Aharoni"/>
          <w:sz w:val="20"/>
          <w:szCs w:val="20"/>
        </w:rPr>
        <w:br/>
      </w:r>
      <w:hyperlink r:id="rId23" w:history="1">
        <w:r w:rsidR="002D3968" w:rsidRPr="00B92206">
          <w:rPr>
            <w:rStyle w:val="Hyperlink"/>
            <w:rFonts w:asciiTheme="majorHAnsi" w:hAnsiTheme="majorHAnsi" w:cs="Aharoni"/>
            <w:color w:val="auto"/>
            <w:sz w:val="20"/>
            <w:szCs w:val="20"/>
            <w:u w:val="none"/>
            <w:bdr w:val="none" w:sz="0" w:space="0" w:color="auto" w:frame="1"/>
          </w:rPr>
          <w:t>Bergamo-Four Pieces for Timpani-4T</w:t>
        </w:r>
      </w:hyperlink>
      <w:r w:rsidR="00F939A4" w:rsidRPr="00B92206">
        <w:rPr>
          <w:rFonts w:asciiTheme="majorHAnsi" w:hAnsiTheme="majorHAnsi" w:cs="Aharoni"/>
          <w:sz w:val="20"/>
          <w:szCs w:val="20"/>
        </w:rPr>
        <w:t xml:space="preserve"> - A</w:t>
      </w:r>
      <w:r w:rsidR="002D3968" w:rsidRPr="00B92206">
        <w:rPr>
          <w:rFonts w:asciiTheme="majorHAnsi" w:hAnsiTheme="majorHAnsi" w:cs="Aharoni"/>
          <w:sz w:val="20"/>
          <w:szCs w:val="20"/>
        </w:rPr>
        <w:br/>
      </w:r>
      <w:hyperlink r:id="rId24" w:history="1">
        <w:r w:rsidR="002D3968" w:rsidRPr="00B92206">
          <w:rPr>
            <w:rStyle w:val="Hyperlink"/>
            <w:rFonts w:asciiTheme="majorHAnsi" w:hAnsiTheme="majorHAnsi" w:cs="Aharoni"/>
            <w:color w:val="auto"/>
            <w:sz w:val="20"/>
            <w:szCs w:val="20"/>
            <w:u w:val="none"/>
            <w:bdr w:val="none" w:sz="0" w:space="0" w:color="auto" w:frame="1"/>
          </w:rPr>
          <w:t>Cahn-Six Concert Pieces for Solo Timpani-3-6T</w:t>
        </w:r>
      </w:hyperlink>
      <w:r w:rsidR="00F939A4" w:rsidRPr="00B92206">
        <w:rPr>
          <w:rFonts w:asciiTheme="majorHAnsi" w:hAnsiTheme="majorHAnsi" w:cs="Aharoni"/>
          <w:sz w:val="20"/>
          <w:szCs w:val="20"/>
        </w:rPr>
        <w:t xml:space="preserve"> – I to A</w:t>
      </w:r>
      <w:r w:rsidR="002D3968" w:rsidRPr="00B92206">
        <w:rPr>
          <w:rFonts w:asciiTheme="majorHAnsi" w:hAnsiTheme="majorHAnsi" w:cs="Aharoni"/>
          <w:sz w:val="20"/>
          <w:szCs w:val="20"/>
        </w:rPr>
        <w:br/>
        <w:t>Cahn – Raga Number 1</w:t>
      </w:r>
      <w:r w:rsidR="00F939A4" w:rsidRPr="00B92206">
        <w:rPr>
          <w:rFonts w:asciiTheme="majorHAnsi" w:hAnsiTheme="majorHAnsi" w:cs="Aharoni"/>
          <w:sz w:val="20"/>
          <w:szCs w:val="20"/>
        </w:rPr>
        <w:t xml:space="preserve"> - I</w:t>
      </w:r>
      <w:r w:rsidR="002D3968" w:rsidRPr="00B92206">
        <w:rPr>
          <w:rFonts w:asciiTheme="majorHAnsi" w:hAnsiTheme="majorHAnsi" w:cs="Aharoni"/>
          <w:sz w:val="20"/>
          <w:szCs w:val="20"/>
        </w:rPr>
        <w:br/>
      </w:r>
      <w:hyperlink r:id="rId25" w:history="1">
        <w:r w:rsidR="002D3968" w:rsidRPr="00B92206">
          <w:rPr>
            <w:rStyle w:val="Hyperlink"/>
            <w:rFonts w:asciiTheme="majorHAnsi" w:hAnsiTheme="majorHAnsi" w:cs="Aharoni"/>
            <w:color w:val="auto"/>
            <w:sz w:val="20"/>
            <w:szCs w:val="20"/>
            <w:u w:val="none"/>
            <w:bdr w:val="none" w:sz="0" w:space="0" w:color="auto" w:frame="1"/>
          </w:rPr>
          <w:t>Goodman-Ballad for the Dance-4T</w:t>
        </w:r>
      </w:hyperlink>
      <w:r w:rsidR="00F939A4" w:rsidRPr="00B92206">
        <w:rPr>
          <w:rFonts w:asciiTheme="majorHAnsi" w:hAnsiTheme="majorHAnsi" w:cs="Aharoni"/>
          <w:sz w:val="20"/>
          <w:szCs w:val="20"/>
        </w:rPr>
        <w:t xml:space="preserve"> - I</w:t>
      </w:r>
      <w:r w:rsidR="002D3968" w:rsidRPr="00B92206">
        <w:rPr>
          <w:rFonts w:asciiTheme="majorHAnsi" w:hAnsiTheme="majorHAnsi" w:cs="Aharoni"/>
          <w:sz w:val="20"/>
          <w:szCs w:val="20"/>
        </w:rPr>
        <w:br/>
      </w:r>
      <w:hyperlink r:id="rId26" w:history="1">
        <w:r w:rsidR="002D3968" w:rsidRPr="00B92206">
          <w:rPr>
            <w:rStyle w:val="Hyperlink"/>
            <w:rFonts w:asciiTheme="majorHAnsi" w:hAnsiTheme="majorHAnsi" w:cs="Aharoni"/>
            <w:color w:val="auto"/>
            <w:sz w:val="20"/>
            <w:szCs w:val="20"/>
            <w:u w:val="none"/>
            <w:bdr w:val="none" w:sz="0" w:space="0" w:color="auto" w:frame="1"/>
          </w:rPr>
          <w:t>Zivkovic-Cadenza-5T</w:t>
        </w:r>
      </w:hyperlink>
      <w:r w:rsidR="00F939A4" w:rsidRPr="00B92206">
        <w:rPr>
          <w:rFonts w:asciiTheme="majorHAnsi" w:hAnsiTheme="majorHAnsi" w:cs="Aharoni"/>
          <w:sz w:val="20"/>
          <w:szCs w:val="20"/>
        </w:rPr>
        <w:t xml:space="preserve"> </w:t>
      </w:r>
      <w:r w:rsidR="00170DA1">
        <w:rPr>
          <w:rFonts w:asciiTheme="majorHAnsi" w:hAnsiTheme="majorHAnsi" w:cs="Aharoni"/>
          <w:sz w:val="20"/>
          <w:szCs w:val="20"/>
        </w:rPr>
        <w:t>–</w:t>
      </w:r>
      <w:r w:rsidR="00F939A4" w:rsidRPr="00B92206">
        <w:rPr>
          <w:rFonts w:asciiTheme="majorHAnsi" w:hAnsiTheme="majorHAnsi" w:cs="Aharoni"/>
          <w:sz w:val="20"/>
          <w:szCs w:val="20"/>
        </w:rPr>
        <w:t xml:space="preserve"> A</w:t>
      </w:r>
    </w:p>
    <w:p w:rsidR="001D39B2" w:rsidRPr="00B92206" w:rsidRDefault="00692D72" w:rsidP="0005448A">
      <w:pPr>
        <w:rPr>
          <w:rFonts w:asciiTheme="majorHAnsi" w:hAnsiTheme="majorHAnsi" w:cs="Aharoni"/>
          <w:sz w:val="20"/>
          <w:szCs w:val="20"/>
        </w:rPr>
      </w:pPr>
      <w:hyperlink r:id="rId27" w:history="1">
        <w:r w:rsidR="002D3968" w:rsidRPr="00B92206">
          <w:rPr>
            <w:rStyle w:val="Hyperlink"/>
            <w:rFonts w:asciiTheme="majorHAnsi" w:hAnsiTheme="majorHAnsi" w:cs="Aharoni"/>
            <w:color w:val="auto"/>
            <w:sz w:val="20"/>
            <w:szCs w:val="20"/>
            <w:u w:val="none"/>
            <w:bdr w:val="none" w:sz="0" w:space="0" w:color="auto" w:frame="1"/>
          </w:rPr>
          <w:t>Kraft-Variations for King George-4T</w:t>
        </w:r>
      </w:hyperlink>
      <w:r w:rsidR="00F939A4" w:rsidRPr="00B92206">
        <w:rPr>
          <w:rFonts w:asciiTheme="majorHAnsi" w:hAnsiTheme="majorHAnsi" w:cs="Aharoni"/>
          <w:sz w:val="20"/>
          <w:szCs w:val="20"/>
        </w:rPr>
        <w:t xml:space="preserve"> - I</w:t>
      </w:r>
      <w:r w:rsidR="002D3968" w:rsidRPr="00B92206">
        <w:rPr>
          <w:rFonts w:asciiTheme="majorHAnsi" w:hAnsiTheme="majorHAnsi" w:cs="Aharoni"/>
          <w:sz w:val="20"/>
          <w:szCs w:val="20"/>
        </w:rPr>
        <w:br/>
      </w:r>
      <w:hyperlink r:id="rId28" w:history="1">
        <w:r w:rsidR="002D3968" w:rsidRPr="00B92206">
          <w:rPr>
            <w:rStyle w:val="Hyperlink"/>
            <w:rFonts w:asciiTheme="majorHAnsi" w:hAnsiTheme="majorHAnsi" w:cs="Aharoni"/>
            <w:color w:val="auto"/>
            <w:sz w:val="20"/>
            <w:szCs w:val="20"/>
            <w:u w:val="none"/>
            <w:bdr w:val="none" w:sz="0" w:space="0" w:color="auto" w:frame="1"/>
          </w:rPr>
          <w:t>Muczynski-Three Designs for Three Timpani-3T</w:t>
        </w:r>
      </w:hyperlink>
      <w:r w:rsidR="00F939A4" w:rsidRPr="00B92206">
        <w:rPr>
          <w:rFonts w:asciiTheme="majorHAnsi" w:hAnsiTheme="majorHAnsi" w:cs="Aharoni"/>
          <w:sz w:val="20"/>
          <w:szCs w:val="20"/>
        </w:rPr>
        <w:t xml:space="preserve"> - A</w:t>
      </w:r>
      <w:r w:rsidR="002D3968" w:rsidRPr="00B92206">
        <w:rPr>
          <w:rFonts w:asciiTheme="majorHAnsi" w:hAnsiTheme="majorHAnsi" w:cs="Aharoni"/>
          <w:sz w:val="20"/>
          <w:szCs w:val="20"/>
        </w:rPr>
        <w:br/>
      </w:r>
      <w:hyperlink r:id="rId29" w:history="1">
        <w:r w:rsidR="002D3968" w:rsidRPr="00B92206">
          <w:rPr>
            <w:rStyle w:val="Hyperlink"/>
            <w:rFonts w:asciiTheme="majorHAnsi" w:hAnsiTheme="majorHAnsi" w:cs="Aharoni"/>
            <w:color w:val="auto"/>
            <w:sz w:val="20"/>
            <w:szCs w:val="20"/>
            <w:u w:val="none"/>
            <w:bdr w:val="none" w:sz="0" w:space="0" w:color="auto" w:frame="1"/>
          </w:rPr>
          <w:t>Cohen-Orange Alert-5T</w:t>
        </w:r>
      </w:hyperlink>
      <w:r w:rsidR="00F939A4" w:rsidRPr="00B92206">
        <w:rPr>
          <w:rFonts w:asciiTheme="majorHAnsi" w:hAnsiTheme="majorHAnsi" w:cs="Aharoni"/>
          <w:sz w:val="20"/>
          <w:szCs w:val="20"/>
        </w:rPr>
        <w:t xml:space="preserve"> - A</w:t>
      </w:r>
      <w:r w:rsidR="002D3968" w:rsidRPr="00B92206">
        <w:rPr>
          <w:rFonts w:asciiTheme="majorHAnsi" w:hAnsiTheme="majorHAnsi" w:cs="Aharoni"/>
          <w:sz w:val="20"/>
          <w:szCs w:val="20"/>
        </w:rPr>
        <w:br/>
      </w:r>
      <w:hyperlink r:id="rId30" w:history="1">
        <w:r w:rsidR="002D3968" w:rsidRPr="00B92206">
          <w:rPr>
            <w:rStyle w:val="Hyperlink"/>
            <w:rFonts w:asciiTheme="majorHAnsi" w:hAnsiTheme="majorHAnsi" w:cs="Aharoni"/>
            <w:color w:val="auto"/>
            <w:sz w:val="20"/>
            <w:szCs w:val="20"/>
            <w:u w:val="none"/>
            <w:bdr w:val="none" w:sz="0" w:space="0" w:color="auto" w:frame="1"/>
          </w:rPr>
          <w:t>Deane-Prelude I for Four Timpani-4T</w:t>
        </w:r>
      </w:hyperlink>
      <w:r w:rsidR="00F939A4" w:rsidRPr="00B92206">
        <w:rPr>
          <w:rFonts w:asciiTheme="majorHAnsi" w:hAnsiTheme="majorHAnsi" w:cs="Aharoni"/>
          <w:sz w:val="20"/>
          <w:szCs w:val="20"/>
        </w:rPr>
        <w:t xml:space="preserve"> - A</w:t>
      </w:r>
      <w:r w:rsidR="002D3968" w:rsidRPr="00B92206">
        <w:rPr>
          <w:rFonts w:asciiTheme="majorHAnsi" w:hAnsiTheme="majorHAnsi" w:cs="Aharoni"/>
          <w:sz w:val="20"/>
          <w:szCs w:val="20"/>
        </w:rPr>
        <w:br/>
      </w:r>
      <w:hyperlink r:id="rId31" w:history="1">
        <w:r w:rsidR="002D3968" w:rsidRPr="00B92206">
          <w:rPr>
            <w:rStyle w:val="Hyperlink"/>
            <w:rFonts w:asciiTheme="majorHAnsi" w:hAnsiTheme="majorHAnsi" w:cs="Aharoni"/>
            <w:color w:val="auto"/>
            <w:sz w:val="20"/>
            <w:szCs w:val="20"/>
            <w:u w:val="none"/>
            <w:bdr w:val="none" w:sz="0" w:space="0" w:color="auto" w:frame="1"/>
          </w:rPr>
          <w:t>Williams-Variations for Solo Kettledrums-4T</w:t>
        </w:r>
      </w:hyperlink>
      <w:r w:rsidR="00F939A4" w:rsidRPr="00B92206">
        <w:rPr>
          <w:rFonts w:asciiTheme="majorHAnsi" w:hAnsiTheme="majorHAnsi" w:cs="Aharoni"/>
          <w:sz w:val="20"/>
          <w:szCs w:val="20"/>
        </w:rPr>
        <w:t xml:space="preserve"> - A</w:t>
      </w:r>
      <w:r w:rsidR="002D3968" w:rsidRPr="00B92206">
        <w:rPr>
          <w:rFonts w:asciiTheme="majorHAnsi" w:hAnsiTheme="majorHAnsi" w:cs="Aharoni"/>
          <w:sz w:val="20"/>
          <w:szCs w:val="20"/>
        </w:rPr>
        <w:br/>
      </w:r>
      <w:r w:rsidR="002D3968" w:rsidRPr="00B92206">
        <w:rPr>
          <w:rFonts w:asciiTheme="majorHAnsi" w:hAnsiTheme="majorHAnsi" w:cs="Aharoni"/>
          <w:bCs/>
          <w:sz w:val="20"/>
          <w:szCs w:val="20"/>
          <w:shd w:val="clear" w:color="auto" w:fill="FFFFFF"/>
        </w:rPr>
        <w:t>Leonard-Canticle-4T</w:t>
      </w:r>
      <w:r w:rsidR="00F939A4" w:rsidRPr="00B92206">
        <w:rPr>
          <w:rFonts w:asciiTheme="majorHAnsi" w:hAnsiTheme="majorHAnsi" w:cs="Aharoni"/>
          <w:bCs/>
          <w:sz w:val="20"/>
          <w:szCs w:val="20"/>
          <w:shd w:val="clear" w:color="auto" w:fill="FFFFFF"/>
        </w:rPr>
        <w:t xml:space="preserve"> - A</w:t>
      </w:r>
      <w:r w:rsidR="002D3968" w:rsidRPr="00B92206">
        <w:rPr>
          <w:rFonts w:asciiTheme="majorHAnsi" w:hAnsiTheme="majorHAnsi" w:cs="Aharoni"/>
          <w:bCs/>
          <w:sz w:val="20"/>
          <w:szCs w:val="20"/>
          <w:shd w:val="clear" w:color="auto" w:fill="FFFFFF"/>
        </w:rPr>
        <w:br/>
      </w:r>
      <w:hyperlink r:id="rId32" w:history="1">
        <w:r w:rsidR="002D3968" w:rsidRPr="00B92206">
          <w:rPr>
            <w:rStyle w:val="Hyperlink"/>
            <w:rFonts w:asciiTheme="majorHAnsi" w:hAnsiTheme="majorHAnsi" w:cs="Aharoni"/>
            <w:color w:val="auto"/>
            <w:sz w:val="20"/>
            <w:szCs w:val="20"/>
            <w:u w:val="none"/>
            <w:bdr w:val="none" w:sz="0" w:space="0" w:color="auto" w:frame="1"/>
          </w:rPr>
          <w:t>Peters-Air and Dance-4T</w:t>
        </w:r>
      </w:hyperlink>
      <w:r w:rsidR="00F939A4" w:rsidRPr="00B92206">
        <w:rPr>
          <w:rFonts w:asciiTheme="majorHAnsi" w:hAnsiTheme="majorHAnsi" w:cs="Aharoni"/>
          <w:sz w:val="20"/>
          <w:szCs w:val="20"/>
        </w:rPr>
        <w:t xml:space="preserve"> - I</w:t>
      </w:r>
      <w:r w:rsidR="002D3968" w:rsidRPr="00B92206">
        <w:rPr>
          <w:rFonts w:asciiTheme="majorHAnsi" w:hAnsiTheme="majorHAnsi" w:cs="Aharoni"/>
          <w:sz w:val="20"/>
          <w:szCs w:val="20"/>
        </w:rPr>
        <w:br/>
      </w:r>
      <w:hyperlink r:id="rId33" w:history="1">
        <w:r w:rsidR="002D3968" w:rsidRPr="00B92206">
          <w:rPr>
            <w:rStyle w:val="Hyperlink"/>
            <w:rFonts w:asciiTheme="majorHAnsi" w:hAnsiTheme="majorHAnsi" w:cs="Aharoni"/>
            <w:color w:val="auto"/>
            <w:sz w:val="20"/>
            <w:szCs w:val="20"/>
            <w:u w:val="none"/>
            <w:bdr w:val="none" w:sz="0" w:space="0" w:color="auto" w:frame="1"/>
          </w:rPr>
          <w:t>Skidmore-An Argument or a Question?-5T</w:t>
        </w:r>
      </w:hyperlink>
      <w:r w:rsidR="00F939A4" w:rsidRPr="00B92206">
        <w:rPr>
          <w:rFonts w:asciiTheme="majorHAnsi" w:hAnsiTheme="majorHAnsi" w:cs="Aharoni"/>
          <w:sz w:val="20"/>
          <w:szCs w:val="20"/>
        </w:rPr>
        <w:t xml:space="preserve"> – A</w:t>
      </w:r>
      <w:r w:rsidR="00F939A4" w:rsidRPr="00B92206">
        <w:rPr>
          <w:rFonts w:asciiTheme="majorHAnsi" w:hAnsiTheme="majorHAnsi" w:cs="Aharoni"/>
          <w:sz w:val="20"/>
          <w:szCs w:val="20"/>
        </w:rPr>
        <w:br/>
      </w:r>
      <w:hyperlink r:id="rId34" w:history="1">
        <w:r w:rsidR="002D3968" w:rsidRPr="00B92206">
          <w:rPr>
            <w:rStyle w:val="Hyperlink"/>
            <w:rFonts w:asciiTheme="majorHAnsi" w:hAnsiTheme="majorHAnsi" w:cs="Aharoni"/>
            <w:color w:val="auto"/>
            <w:sz w:val="20"/>
            <w:szCs w:val="20"/>
            <w:u w:val="none"/>
            <w:bdr w:val="none" w:sz="0" w:space="0" w:color="auto" w:frame="1"/>
          </w:rPr>
          <w:t>Peters-Tribal Serenade-4T</w:t>
        </w:r>
      </w:hyperlink>
      <w:r w:rsidR="00F939A4" w:rsidRPr="00B92206">
        <w:rPr>
          <w:rFonts w:asciiTheme="majorHAnsi" w:hAnsiTheme="majorHAnsi" w:cs="Aharoni"/>
          <w:sz w:val="20"/>
          <w:szCs w:val="20"/>
        </w:rPr>
        <w:t xml:space="preserve"> - I</w:t>
      </w:r>
      <w:r w:rsidR="002D3968" w:rsidRPr="00B92206">
        <w:rPr>
          <w:rFonts w:asciiTheme="majorHAnsi" w:hAnsiTheme="majorHAnsi" w:cs="Aharoni"/>
          <w:sz w:val="20"/>
          <w:szCs w:val="20"/>
        </w:rPr>
        <w:br/>
      </w:r>
      <w:hyperlink r:id="rId35" w:history="1">
        <w:r w:rsidR="002D3968" w:rsidRPr="00B92206">
          <w:rPr>
            <w:rStyle w:val="Hyperlink"/>
            <w:rFonts w:asciiTheme="majorHAnsi" w:hAnsiTheme="majorHAnsi" w:cs="Aharoni"/>
            <w:color w:val="auto"/>
            <w:sz w:val="20"/>
            <w:szCs w:val="20"/>
            <w:u w:val="none"/>
            <w:bdr w:val="none" w:sz="0" w:space="0" w:color="auto" w:frame="1"/>
          </w:rPr>
          <w:t>Ukena-No. II Funk-4T</w:t>
        </w:r>
      </w:hyperlink>
      <w:r w:rsidR="00F939A4" w:rsidRPr="00B92206">
        <w:rPr>
          <w:rFonts w:asciiTheme="majorHAnsi" w:hAnsiTheme="majorHAnsi" w:cs="Aharoni"/>
          <w:sz w:val="20"/>
          <w:szCs w:val="20"/>
        </w:rPr>
        <w:t xml:space="preserve"> - I</w:t>
      </w:r>
      <w:r w:rsidR="002D3968" w:rsidRPr="00B92206">
        <w:rPr>
          <w:rFonts w:asciiTheme="majorHAnsi" w:hAnsiTheme="majorHAnsi" w:cs="Aharoni"/>
          <w:sz w:val="20"/>
          <w:szCs w:val="20"/>
        </w:rPr>
        <w:br/>
      </w:r>
      <w:hyperlink r:id="rId36" w:history="1">
        <w:r w:rsidR="002D3968" w:rsidRPr="00B92206">
          <w:rPr>
            <w:rStyle w:val="Hyperlink"/>
            <w:rFonts w:asciiTheme="majorHAnsi" w:hAnsiTheme="majorHAnsi" w:cs="Aharoni"/>
            <w:color w:val="auto"/>
            <w:sz w:val="20"/>
            <w:szCs w:val="20"/>
            <w:u w:val="none"/>
            <w:bdr w:val="none" w:sz="0" w:space="0" w:color="auto" w:frame="1"/>
          </w:rPr>
          <w:t>Beck-Modulations-4T</w:t>
        </w:r>
      </w:hyperlink>
      <w:r w:rsidR="00F939A4" w:rsidRPr="00B92206">
        <w:rPr>
          <w:rFonts w:asciiTheme="majorHAnsi" w:hAnsiTheme="majorHAnsi" w:cs="Aharoni"/>
          <w:sz w:val="20"/>
          <w:szCs w:val="20"/>
        </w:rPr>
        <w:t xml:space="preserve"> - I</w:t>
      </w:r>
      <w:r w:rsidR="002D3968" w:rsidRPr="00B92206">
        <w:rPr>
          <w:rFonts w:asciiTheme="majorHAnsi" w:hAnsiTheme="majorHAnsi" w:cs="Aharoni"/>
          <w:sz w:val="20"/>
          <w:szCs w:val="20"/>
        </w:rPr>
        <w:br/>
      </w:r>
      <w:hyperlink r:id="rId37" w:history="1">
        <w:r w:rsidR="002D3968" w:rsidRPr="00B92206">
          <w:rPr>
            <w:rStyle w:val="Hyperlink"/>
            <w:rFonts w:asciiTheme="majorHAnsi" w:hAnsiTheme="majorHAnsi" w:cs="Aharoni"/>
            <w:color w:val="auto"/>
            <w:sz w:val="20"/>
            <w:szCs w:val="20"/>
            <w:u w:val="none"/>
            <w:bdr w:val="none" w:sz="0" w:space="0" w:color="auto" w:frame="1"/>
          </w:rPr>
          <w:t>Williams-Four Grotesques for Timpani-4T</w:t>
        </w:r>
      </w:hyperlink>
      <w:r w:rsidR="00F939A4" w:rsidRPr="00B92206">
        <w:rPr>
          <w:rFonts w:asciiTheme="majorHAnsi" w:hAnsiTheme="majorHAnsi" w:cs="Aharoni"/>
          <w:sz w:val="20"/>
          <w:szCs w:val="20"/>
        </w:rPr>
        <w:t xml:space="preserve"> - A</w:t>
      </w:r>
      <w:r w:rsidR="002D3968" w:rsidRPr="00B92206">
        <w:rPr>
          <w:rFonts w:asciiTheme="majorHAnsi" w:hAnsiTheme="majorHAnsi" w:cs="Aharoni"/>
          <w:sz w:val="20"/>
          <w:szCs w:val="20"/>
        </w:rPr>
        <w:br/>
      </w:r>
      <w:hyperlink r:id="rId38" w:history="1">
        <w:r w:rsidR="002D3968" w:rsidRPr="00B92206">
          <w:rPr>
            <w:rStyle w:val="Hyperlink"/>
            <w:rFonts w:asciiTheme="majorHAnsi" w:hAnsiTheme="majorHAnsi" w:cs="Aharoni"/>
            <w:color w:val="auto"/>
            <w:sz w:val="20"/>
            <w:szCs w:val="20"/>
            <w:u w:val="none"/>
            <w:bdr w:val="none" w:sz="0" w:space="0" w:color="auto" w:frame="1"/>
          </w:rPr>
          <w:t>Beall-Seven to Queens-4T</w:t>
        </w:r>
      </w:hyperlink>
      <w:r w:rsidR="00F939A4" w:rsidRPr="00B92206">
        <w:rPr>
          <w:rFonts w:asciiTheme="majorHAnsi" w:hAnsiTheme="majorHAnsi" w:cs="Aharoni"/>
          <w:sz w:val="20"/>
          <w:szCs w:val="20"/>
        </w:rPr>
        <w:t xml:space="preserve"> - A</w:t>
      </w:r>
      <w:r w:rsidR="002D3968" w:rsidRPr="00B92206">
        <w:rPr>
          <w:rFonts w:asciiTheme="majorHAnsi" w:hAnsiTheme="majorHAnsi" w:cs="Aharoni"/>
          <w:sz w:val="20"/>
          <w:szCs w:val="20"/>
        </w:rPr>
        <w:br/>
      </w:r>
      <w:hyperlink r:id="rId39" w:history="1">
        <w:r w:rsidR="002D3968" w:rsidRPr="00B92206">
          <w:rPr>
            <w:rStyle w:val="Hyperlink"/>
            <w:rFonts w:asciiTheme="majorHAnsi" w:hAnsiTheme="majorHAnsi" w:cs="Aharoni"/>
            <w:color w:val="auto"/>
            <w:sz w:val="20"/>
            <w:szCs w:val="20"/>
            <w:u w:val="none"/>
            <w:bdr w:val="none" w:sz="0" w:space="0" w:color="auto" w:frame="1"/>
          </w:rPr>
          <w:t>El Dabh-In Search of Three Goddesses-4T</w:t>
        </w:r>
      </w:hyperlink>
      <w:r w:rsidR="00F939A4" w:rsidRPr="00B92206">
        <w:rPr>
          <w:rFonts w:asciiTheme="majorHAnsi" w:hAnsiTheme="majorHAnsi" w:cs="Aharoni"/>
          <w:sz w:val="20"/>
          <w:szCs w:val="20"/>
        </w:rPr>
        <w:t xml:space="preserve"> - A</w:t>
      </w:r>
      <w:r w:rsidR="002D3968" w:rsidRPr="00B92206">
        <w:rPr>
          <w:rFonts w:asciiTheme="majorHAnsi" w:hAnsiTheme="majorHAnsi" w:cs="Aharoni"/>
          <w:sz w:val="20"/>
          <w:szCs w:val="20"/>
        </w:rPr>
        <w:br/>
      </w:r>
      <w:r w:rsidR="002D3968" w:rsidRPr="00B92206">
        <w:rPr>
          <w:rFonts w:asciiTheme="majorHAnsi" w:hAnsiTheme="majorHAnsi" w:cs="Aharoni"/>
          <w:bCs/>
          <w:sz w:val="20"/>
          <w:szCs w:val="20"/>
          <w:shd w:val="clear" w:color="auto" w:fill="FFFFFF"/>
        </w:rPr>
        <w:t>Ichiyanagi-Rhythm Gradation-4T</w:t>
      </w:r>
      <w:r w:rsidR="00F939A4" w:rsidRPr="00B92206">
        <w:rPr>
          <w:rFonts w:asciiTheme="majorHAnsi" w:hAnsiTheme="majorHAnsi" w:cs="Aharoni"/>
          <w:bCs/>
          <w:sz w:val="20"/>
          <w:szCs w:val="20"/>
          <w:shd w:val="clear" w:color="auto" w:fill="FFFFFF"/>
        </w:rPr>
        <w:t xml:space="preserve"> - A</w:t>
      </w:r>
      <w:r w:rsidR="002D3968" w:rsidRPr="00B92206">
        <w:rPr>
          <w:rFonts w:asciiTheme="majorHAnsi" w:hAnsiTheme="majorHAnsi" w:cs="Aharoni"/>
          <w:bCs/>
          <w:sz w:val="20"/>
          <w:szCs w:val="20"/>
          <w:shd w:val="clear" w:color="auto" w:fill="FFFFFF"/>
        </w:rPr>
        <w:br/>
      </w:r>
      <w:hyperlink r:id="rId40" w:history="1">
        <w:r w:rsidR="002D3968" w:rsidRPr="00B92206">
          <w:rPr>
            <w:rStyle w:val="Hyperlink"/>
            <w:rFonts w:asciiTheme="majorHAnsi" w:hAnsiTheme="majorHAnsi" w:cs="Aharoni"/>
            <w:color w:val="auto"/>
            <w:sz w:val="20"/>
            <w:szCs w:val="20"/>
            <w:u w:val="none"/>
            <w:bdr w:val="none" w:sz="0" w:space="0" w:color="auto" w:frame="1"/>
          </w:rPr>
          <w:t>Walker-Tragedy of a Young Soldier-5T/gong</w:t>
        </w:r>
      </w:hyperlink>
      <w:r w:rsidR="00F939A4" w:rsidRPr="00B92206">
        <w:rPr>
          <w:rFonts w:asciiTheme="majorHAnsi" w:hAnsiTheme="majorHAnsi" w:cs="Aharoni"/>
          <w:sz w:val="20"/>
          <w:szCs w:val="20"/>
        </w:rPr>
        <w:t xml:space="preserve"> - A</w:t>
      </w:r>
      <w:r w:rsidR="002D3968" w:rsidRPr="00B92206">
        <w:rPr>
          <w:rFonts w:asciiTheme="majorHAnsi" w:hAnsiTheme="majorHAnsi" w:cs="Aharoni"/>
          <w:sz w:val="20"/>
          <w:szCs w:val="20"/>
        </w:rPr>
        <w:br/>
      </w:r>
      <w:hyperlink r:id="rId41" w:history="1">
        <w:r w:rsidR="002D3968" w:rsidRPr="00B92206">
          <w:rPr>
            <w:rStyle w:val="Hyperlink"/>
            <w:rFonts w:asciiTheme="majorHAnsi" w:hAnsiTheme="majorHAnsi" w:cs="Aharoni"/>
            <w:color w:val="auto"/>
            <w:sz w:val="20"/>
            <w:szCs w:val="20"/>
            <w:u w:val="none"/>
            <w:bdr w:val="none" w:sz="0" w:space="0" w:color="auto" w:frame="1"/>
          </w:rPr>
          <w:t>Orfaly-Five Intermediate Pieces-4T</w:t>
        </w:r>
      </w:hyperlink>
      <w:r w:rsidR="00F939A4" w:rsidRPr="00B92206">
        <w:rPr>
          <w:rFonts w:asciiTheme="majorHAnsi" w:hAnsiTheme="majorHAnsi" w:cs="Aharoni"/>
          <w:sz w:val="20"/>
          <w:szCs w:val="20"/>
        </w:rPr>
        <w:t xml:space="preserve"> - I</w:t>
      </w:r>
      <w:r w:rsidR="002D3968" w:rsidRPr="00B92206">
        <w:rPr>
          <w:rFonts w:asciiTheme="majorHAnsi" w:hAnsiTheme="majorHAnsi" w:cs="Aharoni"/>
          <w:sz w:val="20"/>
          <w:szCs w:val="20"/>
        </w:rPr>
        <w:br/>
      </w:r>
      <w:hyperlink r:id="rId42" w:history="1">
        <w:r w:rsidR="002D3968" w:rsidRPr="00B92206">
          <w:rPr>
            <w:rStyle w:val="Hyperlink"/>
            <w:rFonts w:asciiTheme="majorHAnsi" w:hAnsiTheme="majorHAnsi" w:cs="Aharoni"/>
            <w:color w:val="auto"/>
            <w:sz w:val="20"/>
            <w:szCs w:val="20"/>
            <w:u w:val="none"/>
            <w:bdr w:val="none" w:sz="0" w:space="0" w:color="auto" w:frame="1"/>
          </w:rPr>
          <w:t>Chavez-Partita-6T</w:t>
        </w:r>
      </w:hyperlink>
      <w:r w:rsidR="00F939A4" w:rsidRPr="00B92206">
        <w:rPr>
          <w:rFonts w:asciiTheme="majorHAnsi" w:hAnsiTheme="majorHAnsi" w:cs="Aharoni"/>
          <w:sz w:val="20"/>
          <w:szCs w:val="20"/>
        </w:rPr>
        <w:t xml:space="preserve"> - A</w:t>
      </w:r>
      <w:r w:rsidR="002D3968" w:rsidRPr="00B92206">
        <w:rPr>
          <w:rFonts w:asciiTheme="majorHAnsi" w:hAnsiTheme="majorHAnsi" w:cs="Aharoni"/>
          <w:sz w:val="20"/>
          <w:szCs w:val="20"/>
        </w:rPr>
        <w:br/>
      </w:r>
      <w:hyperlink r:id="rId43" w:history="1">
        <w:r w:rsidR="002D3968" w:rsidRPr="00B92206">
          <w:rPr>
            <w:rStyle w:val="Hyperlink"/>
            <w:rFonts w:asciiTheme="majorHAnsi" w:hAnsiTheme="majorHAnsi" w:cs="Aharoni"/>
            <w:color w:val="auto"/>
            <w:sz w:val="20"/>
            <w:szCs w:val="20"/>
            <w:u w:val="none"/>
            <w:bdr w:val="none" w:sz="0" w:space="0" w:color="auto" w:frame="1"/>
          </w:rPr>
          <w:t>Beck-Alpine Slide-3T</w:t>
        </w:r>
      </w:hyperlink>
      <w:r w:rsidR="00F939A4" w:rsidRPr="00B92206">
        <w:rPr>
          <w:rFonts w:asciiTheme="majorHAnsi" w:hAnsiTheme="majorHAnsi" w:cs="Aharoni"/>
          <w:sz w:val="20"/>
          <w:szCs w:val="20"/>
        </w:rPr>
        <w:t xml:space="preserve"> - I</w:t>
      </w:r>
      <w:r w:rsidR="002D3968" w:rsidRPr="00B92206">
        <w:rPr>
          <w:rFonts w:asciiTheme="majorHAnsi" w:hAnsiTheme="majorHAnsi" w:cs="Aharoni"/>
          <w:sz w:val="20"/>
          <w:szCs w:val="20"/>
        </w:rPr>
        <w:br/>
      </w:r>
      <w:hyperlink r:id="rId44" w:history="1">
        <w:r w:rsidR="002D3968" w:rsidRPr="00B92206">
          <w:rPr>
            <w:rStyle w:val="Hyperlink"/>
            <w:rFonts w:asciiTheme="majorHAnsi" w:hAnsiTheme="majorHAnsi" w:cs="Aharoni"/>
            <w:color w:val="auto"/>
            <w:sz w:val="20"/>
            <w:szCs w:val="20"/>
            <w:u w:val="none"/>
            <w:bdr w:val="none" w:sz="0" w:space="0" w:color="auto" w:frame="1"/>
          </w:rPr>
          <w:t>Willmarth-Capture of the U-505-4T</w:t>
        </w:r>
      </w:hyperlink>
      <w:r w:rsidR="00F939A4" w:rsidRPr="00B92206">
        <w:rPr>
          <w:rFonts w:asciiTheme="majorHAnsi" w:hAnsiTheme="majorHAnsi" w:cs="Aharoni"/>
          <w:sz w:val="20"/>
          <w:szCs w:val="20"/>
        </w:rPr>
        <w:t xml:space="preserve"> - A</w:t>
      </w:r>
      <w:r w:rsidR="002D3968" w:rsidRPr="00B92206">
        <w:rPr>
          <w:rFonts w:asciiTheme="majorHAnsi" w:hAnsiTheme="majorHAnsi" w:cs="Aharoni"/>
          <w:sz w:val="20"/>
          <w:szCs w:val="20"/>
        </w:rPr>
        <w:br/>
      </w:r>
      <w:hyperlink r:id="rId45" w:history="1">
        <w:r w:rsidR="002D3968" w:rsidRPr="00B92206">
          <w:rPr>
            <w:rStyle w:val="Hyperlink"/>
            <w:rFonts w:asciiTheme="majorHAnsi" w:hAnsiTheme="majorHAnsi" w:cs="Aharoni"/>
            <w:color w:val="auto"/>
            <w:sz w:val="20"/>
            <w:szCs w:val="20"/>
            <w:u w:val="none"/>
            <w:bdr w:val="none" w:sz="0" w:space="0" w:color="auto" w:frame="1"/>
          </w:rPr>
          <w:t>Peyton-The Final Precipice (for timpani and tape)-SP/CD enclosed</w:t>
        </w:r>
      </w:hyperlink>
      <w:r w:rsidR="00F939A4" w:rsidRPr="00B92206">
        <w:rPr>
          <w:rFonts w:asciiTheme="majorHAnsi" w:hAnsiTheme="majorHAnsi" w:cs="Aharoni"/>
          <w:sz w:val="20"/>
          <w:szCs w:val="20"/>
        </w:rPr>
        <w:t xml:space="preserve"> - A</w:t>
      </w:r>
      <w:r w:rsidR="002D3968" w:rsidRPr="00B92206">
        <w:rPr>
          <w:rFonts w:asciiTheme="majorHAnsi" w:hAnsiTheme="majorHAnsi" w:cs="Aharoni"/>
          <w:sz w:val="20"/>
          <w:szCs w:val="20"/>
        </w:rPr>
        <w:br/>
      </w:r>
      <w:hyperlink r:id="rId46" w:history="1">
        <w:r w:rsidR="002D3968" w:rsidRPr="00B92206">
          <w:rPr>
            <w:rStyle w:val="Hyperlink"/>
            <w:rFonts w:asciiTheme="majorHAnsi" w:hAnsiTheme="majorHAnsi" w:cs="Aharoni"/>
            <w:color w:val="auto"/>
            <w:sz w:val="20"/>
            <w:szCs w:val="20"/>
            <w:u w:val="none"/>
            <w:bdr w:val="none" w:sz="0" w:space="0" w:color="auto" w:frame="1"/>
          </w:rPr>
          <w:t>Ridley-Animism (ST)(T)-4T-Tape OS</w:t>
        </w:r>
      </w:hyperlink>
      <w:r w:rsidR="00F939A4" w:rsidRPr="00B92206">
        <w:rPr>
          <w:rFonts w:asciiTheme="majorHAnsi" w:hAnsiTheme="majorHAnsi" w:cs="Aharoni"/>
          <w:sz w:val="20"/>
          <w:szCs w:val="20"/>
        </w:rPr>
        <w:t xml:space="preserve"> - A</w:t>
      </w:r>
      <w:r w:rsidR="002D3968" w:rsidRPr="00B92206">
        <w:rPr>
          <w:rFonts w:asciiTheme="majorHAnsi" w:hAnsiTheme="majorHAnsi" w:cs="Aharoni"/>
          <w:sz w:val="20"/>
          <w:szCs w:val="20"/>
        </w:rPr>
        <w:br/>
      </w:r>
      <w:hyperlink r:id="rId47" w:history="1">
        <w:r w:rsidR="002D3968" w:rsidRPr="00B92206">
          <w:rPr>
            <w:rStyle w:val="Hyperlink"/>
            <w:rFonts w:asciiTheme="majorHAnsi" w:hAnsiTheme="majorHAnsi" w:cs="Aharoni"/>
            <w:color w:val="auto"/>
            <w:sz w:val="20"/>
            <w:szCs w:val="20"/>
            <w:u w:val="none"/>
            <w:bdr w:val="none" w:sz="0" w:space="0" w:color="auto" w:frame="1"/>
          </w:rPr>
          <w:t>Psathas-Planet Damnation-5T/CD</w:t>
        </w:r>
      </w:hyperlink>
      <w:r w:rsidR="00F939A4" w:rsidRPr="00B92206">
        <w:rPr>
          <w:rFonts w:asciiTheme="majorHAnsi" w:hAnsiTheme="majorHAnsi" w:cs="Aharoni"/>
          <w:sz w:val="20"/>
          <w:szCs w:val="20"/>
        </w:rPr>
        <w:t xml:space="preserve"> - A</w:t>
      </w:r>
      <w:r w:rsidR="002D3968" w:rsidRPr="00B92206">
        <w:rPr>
          <w:rFonts w:asciiTheme="majorHAnsi" w:hAnsiTheme="majorHAnsi" w:cs="Aharoni"/>
          <w:sz w:val="20"/>
          <w:szCs w:val="20"/>
        </w:rPr>
        <w:br/>
      </w:r>
      <w:hyperlink r:id="rId48" w:history="1">
        <w:r w:rsidR="002D3968" w:rsidRPr="00B92206">
          <w:rPr>
            <w:rStyle w:val="Hyperlink"/>
            <w:rFonts w:asciiTheme="majorHAnsi" w:hAnsiTheme="majorHAnsi" w:cs="Aharoni"/>
            <w:color w:val="auto"/>
            <w:sz w:val="20"/>
            <w:szCs w:val="20"/>
            <w:u w:val="none"/>
            <w:bdr w:val="none" w:sz="0" w:space="0" w:color="auto" w:frame="1"/>
          </w:rPr>
          <w:t>Piche-Steal the Thunder (score w/CD)-4-5T/P/CD</w:t>
        </w:r>
      </w:hyperlink>
      <w:r w:rsidR="00F939A4" w:rsidRPr="00B92206">
        <w:rPr>
          <w:rFonts w:asciiTheme="majorHAnsi" w:hAnsiTheme="majorHAnsi" w:cs="Aharoni"/>
          <w:sz w:val="20"/>
          <w:szCs w:val="20"/>
        </w:rPr>
        <w:t xml:space="preserve"> - A</w:t>
      </w:r>
      <w:r w:rsidR="002D3968" w:rsidRPr="00B92206">
        <w:rPr>
          <w:rFonts w:asciiTheme="majorHAnsi" w:hAnsiTheme="majorHAnsi" w:cs="Aharoni"/>
          <w:sz w:val="20"/>
          <w:szCs w:val="20"/>
        </w:rPr>
        <w:br/>
      </w:r>
      <w:hyperlink r:id="rId49" w:history="1">
        <w:r w:rsidR="002D3968" w:rsidRPr="00B92206">
          <w:rPr>
            <w:rStyle w:val="Hyperlink"/>
            <w:rFonts w:asciiTheme="majorHAnsi" w:hAnsiTheme="majorHAnsi" w:cs="Aharoni"/>
            <w:color w:val="auto"/>
            <w:sz w:val="20"/>
            <w:szCs w:val="20"/>
            <w:u w:val="none"/>
            <w:bdr w:val="none" w:sz="0" w:space="0" w:color="auto" w:frame="1"/>
          </w:rPr>
          <w:t>Rosauro-Concerto for Timpani and Orchestra (Piano Reduction) - 4T/PN SP</w:t>
        </w:r>
      </w:hyperlink>
      <w:r w:rsidR="00F939A4" w:rsidRPr="00B92206">
        <w:rPr>
          <w:rFonts w:asciiTheme="majorHAnsi" w:hAnsiTheme="majorHAnsi" w:cs="Aharoni"/>
          <w:sz w:val="20"/>
          <w:szCs w:val="20"/>
        </w:rPr>
        <w:t xml:space="preserve"> - A</w:t>
      </w:r>
      <w:r w:rsidR="006A1372" w:rsidRPr="00B92206">
        <w:rPr>
          <w:rFonts w:asciiTheme="majorHAnsi" w:hAnsiTheme="majorHAnsi" w:cs="Aharoni"/>
          <w:sz w:val="20"/>
          <w:szCs w:val="20"/>
        </w:rPr>
        <w:br/>
      </w:r>
      <w:hyperlink r:id="rId50" w:history="1">
        <w:r w:rsidR="002D3968" w:rsidRPr="00B92206">
          <w:rPr>
            <w:rStyle w:val="Hyperlink"/>
            <w:rFonts w:asciiTheme="majorHAnsi" w:hAnsiTheme="majorHAnsi" w:cs="Aharoni"/>
            <w:color w:val="auto"/>
            <w:sz w:val="20"/>
            <w:szCs w:val="20"/>
            <w:u w:val="none"/>
            <w:bdr w:val="none" w:sz="0" w:space="0" w:color="auto" w:frame="1"/>
          </w:rPr>
          <w:t>Mancini-Suite for Timpani-4T</w:t>
        </w:r>
      </w:hyperlink>
      <w:r w:rsidR="00F939A4" w:rsidRPr="00B92206">
        <w:rPr>
          <w:rFonts w:asciiTheme="majorHAnsi" w:hAnsiTheme="majorHAnsi" w:cs="Aharoni"/>
          <w:sz w:val="20"/>
          <w:szCs w:val="20"/>
        </w:rPr>
        <w:t xml:space="preserve"> </w:t>
      </w:r>
      <w:r w:rsidR="001D39B2" w:rsidRPr="00B92206">
        <w:rPr>
          <w:rFonts w:asciiTheme="majorHAnsi" w:hAnsiTheme="majorHAnsi" w:cs="Aharoni"/>
          <w:sz w:val="20"/>
          <w:szCs w:val="20"/>
        </w:rPr>
        <w:t>–</w:t>
      </w:r>
      <w:r w:rsidR="00F939A4" w:rsidRPr="00B92206">
        <w:rPr>
          <w:rFonts w:asciiTheme="majorHAnsi" w:hAnsiTheme="majorHAnsi" w:cs="Aharoni"/>
          <w:sz w:val="20"/>
          <w:szCs w:val="20"/>
        </w:rPr>
        <w:t xml:space="preserve"> A</w:t>
      </w:r>
      <w:r w:rsidR="00170DA1">
        <w:rPr>
          <w:rFonts w:asciiTheme="majorHAnsi" w:hAnsiTheme="majorHAnsi" w:cs="Aharoni"/>
          <w:sz w:val="20"/>
          <w:szCs w:val="20"/>
        </w:rPr>
        <w:br/>
      </w:r>
      <w:r w:rsidR="001D39B2" w:rsidRPr="00B92206">
        <w:rPr>
          <w:rFonts w:asciiTheme="majorHAnsi" w:hAnsiTheme="majorHAnsi" w:cs="Aharoni"/>
          <w:sz w:val="20"/>
          <w:szCs w:val="20"/>
        </w:rPr>
        <w:t>In addition many of the books above have excellent solos for various levels that are great for solo competitions and recitals!</w:t>
      </w:r>
    </w:p>
    <w:p w:rsidR="009D6C16" w:rsidRPr="00B92206" w:rsidRDefault="009D6C16" w:rsidP="001D6DA1">
      <w:pPr>
        <w:rPr>
          <w:rFonts w:asciiTheme="majorHAnsi" w:hAnsiTheme="majorHAnsi" w:cs="Aharoni"/>
          <w:sz w:val="20"/>
          <w:szCs w:val="20"/>
        </w:rPr>
      </w:pPr>
      <w:r w:rsidRPr="00B92206">
        <w:rPr>
          <w:rFonts w:asciiTheme="majorHAnsi" w:hAnsiTheme="majorHAnsi" w:cs="Aharoni"/>
          <w:i/>
          <w:sz w:val="20"/>
          <w:szCs w:val="20"/>
        </w:rPr>
        <w:t>Mallet Brands</w:t>
      </w:r>
      <w:r w:rsidR="00A562AC" w:rsidRPr="00B92206">
        <w:rPr>
          <w:rFonts w:asciiTheme="majorHAnsi" w:hAnsiTheme="majorHAnsi" w:cs="Aharoni"/>
          <w:sz w:val="20"/>
          <w:szCs w:val="20"/>
        </w:rPr>
        <w:t xml:space="preserve">:  </w:t>
      </w:r>
      <w:r w:rsidR="00A562AC" w:rsidRPr="001D6DA1">
        <w:rPr>
          <w:rFonts w:asciiTheme="majorHAnsi" w:hAnsiTheme="majorHAnsi" w:cs="Aharoni"/>
          <w:b/>
          <w:sz w:val="20"/>
          <w:szCs w:val="20"/>
        </w:rPr>
        <w:t>Innovative Percussion Bamboo Series</w:t>
      </w:r>
      <w:r w:rsidR="00A562AC" w:rsidRPr="00B92206">
        <w:rPr>
          <w:rFonts w:asciiTheme="majorHAnsi" w:hAnsiTheme="majorHAnsi" w:cs="Aharoni"/>
          <w:sz w:val="20"/>
          <w:szCs w:val="20"/>
        </w:rPr>
        <w:t xml:space="preserve">; </w:t>
      </w:r>
      <w:r w:rsidR="001D6DA1" w:rsidRPr="001D6DA1">
        <w:rPr>
          <w:rFonts w:asciiTheme="majorHAnsi" w:hAnsiTheme="majorHAnsi" w:cs="Aharoni"/>
          <w:i/>
          <w:sz w:val="20"/>
          <w:szCs w:val="20"/>
        </w:rPr>
        <w:t>Black Swamp Carbon Fiber</w:t>
      </w:r>
      <w:r w:rsidR="001D6DA1" w:rsidRPr="00B92206">
        <w:rPr>
          <w:rFonts w:asciiTheme="majorHAnsi" w:hAnsiTheme="majorHAnsi" w:cs="Aharoni"/>
          <w:sz w:val="20"/>
          <w:szCs w:val="20"/>
        </w:rPr>
        <w:t xml:space="preserve">; </w:t>
      </w:r>
      <w:r w:rsidR="00A562AC" w:rsidRPr="00B92206">
        <w:rPr>
          <w:rFonts w:asciiTheme="majorHAnsi" w:hAnsiTheme="majorHAnsi" w:cs="Aharoni"/>
          <w:sz w:val="20"/>
          <w:szCs w:val="20"/>
        </w:rPr>
        <w:t>Malletech Markus Rhoten Series</w:t>
      </w:r>
      <w:r w:rsidR="006A1372" w:rsidRPr="00B92206">
        <w:rPr>
          <w:rFonts w:asciiTheme="majorHAnsi" w:hAnsiTheme="majorHAnsi" w:cs="Aharoni"/>
          <w:sz w:val="20"/>
          <w:szCs w:val="20"/>
        </w:rPr>
        <w:t>; Amy Putnam</w:t>
      </w:r>
      <w:r w:rsidR="00D503BA" w:rsidRPr="00B92206">
        <w:rPr>
          <w:rFonts w:asciiTheme="majorHAnsi" w:hAnsiTheme="majorHAnsi" w:cs="Aharoni"/>
          <w:sz w:val="20"/>
          <w:szCs w:val="20"/>
        </w:rPr>
        <w:t xml:space="preserve">; </w:t>
      </w:r>
      <w:r w:rsidR="00DE459C" w:rsidRPr="00B92206">
        <w:rPr>
          <w:rFonts w:asciiTheme="majorHAnsi" w:hAnsiTheme="majorHAnsi" w:cs="Aharoni"/>
          <w:sz w:val="20"/>
          <w:szCs w:val="20"/>
        </w:rPr>
        <w:t>Grover; Clevelander</w:t>
      </w:r>
      <w:r w:rsidR="001D6DA1">
        <w:rPr>
          <w:rFonts w:asciiTheme="majorHAnsi" w:hAnsiTheme="majorHAnsi" w:cs="Aharoni"/>
          <w:sz w:val="20"/>
          <w:szCs w:val="20"/>
        </w:rPr>
        <w:t xml:space="preserve">; </w:t>
      </w:r>
      <w:r w:rsidR="001D6DA1" w:rsidRPr="00B92206">
        <w:rPr>
          <w:rFonts w:asciiTheme="majorHAnsi" w:hAnsiTheme="majorHAnsi" w:cs="Aharoni"/>
          <w:sz w:val="20"/>
          <w:szCs w:val="20"/>
        </w:rPr>
        <w:t xml:space="preserve">JG </w:t>
      </w:r>
      <w:r w:rsidR="00041614">
        <w:rPr>
          <w:rFonts w:asciiTheme="majorHAnsi" w:hAnsiTheme="majorHAnsi" w:cs="Aharoni"/>
          <w:sz w:val="20"/>
          <w:szCs w:val="20"/>
        </w:rPr>
        <w:t>Percussion; Ron Carlisle</w:t>
      </w:r>
    </w:p>
    <w:p w:rsidR="004060D8" w:rsidRPr="00170DA1" w:rsidRDefault="00C56C45" w:rsidP="0005448A">
      <w:pPr>
        <w:rPr>
          <w:rFonts w:asciiTheme="majorHAnsi" w:hAnsiTheme="majorHAnsi" w:cs="Aharoni"/>
          <w:i/>
          <w:sz w:val="20"/>
          <w:szCs w:val="20"/>
        </w:rPr>
      </w:pPr>
      <w:r w:rsidRPr="00B92206">
        <w:rPr>
          <w:rFonts w:asciiTheme="majorHAnsi" w:hAnsiTheme="majorHAnsi" w:cs="Aharoni"/>
          <w:i/>
          <w:sz w:val="20"/>
          <w:szCs w:val="20"/>
        </w:rPr>
        <w:t>Interval Tunes</w:t>
      </w:r>
      <w:r w:rsidR="00170DA1">
        <w:rPr>
          <w:rFonts w:asciiTheme="majorHAnsi" w:hAnsiTheme="majorHAnsi" w:cs="Aharoni"/>
          <w:i/>
          <w:sz w:val="20"/>
          <w:szCs w:val="20"/>
        </w:rPr>
        <w:br/>
      </w:r>
      <w:r w:rsidR="00694D8D" w:rsidRPr="00B92206">
        <w:rPr>
          <w:rFonts w:asciiTheme="majorHAnsi" w:hAnsiTheme="majorHAnsi" w:cs="Aharoni"/>
          <w:sz w:val="20"/>
          <w:szCs w:val="20"/>
        </w:rPr>
        <w:t>Minor Second – Jaws; She Will Be Loved (Maroon 5)</w:t>
      </w:r>
      <w:r w:rsidR="00843AFB" w:rsidRPr="00B92206">
        <w:rPr>
          <w:rFonts w:asciiTheme="majorHAnsi" w:hAnsiTheme="majorHAnsi" w:cs="Aharoni"/>
          <w:sz w:val="20"/>
          <w:szCs w:val="20"/>
        </w:rPr>
        <w:br/>
      </w:r>
      <w:r w:rsidR="00694D8D" w:rsidRPr="00B92206">
        <w:rPr>
          <w:rFonts w:asciiTheme="majorHAnsi" w:hAnsiTheme="majorHAnsi" w:cs="Aharoni"/>
          <w:sz w:val="20"/>
          <w:szCs w:val="20"/>
        </w:rPr>
        <w:t>Major Second  - Silent Night; Friday (Rebecca Black)</w:t>
      </w:r>
      <w:r w:rsidR="00843AFB" w:rsidRPr="00B92206">
        <w:rPr>
          <w:rFonts w:asciiTheme="majorHAnsi" w:hAnsiTheme="majorHAnsi" w:cs="Aharoni"/>
          <w:sz w:val="20"/>
          <w:szCs w:val="20"/>
        </w:rPr>
        <w:br/>
      </w:r>
      <w:r w:rsidR="00694D8D" w:rsidRPr="00B92206">
        <w:rPr>
          <w:rFonts w:asciiTheme="majorHAnsi" w:hAnsiTheme="majorHAnsi" w:cs="Aharoni"/>
          <w:sz w:val="20"/>
          <w:szCs w:val="20"/>
        </w:rPr>
        <w:t>Minor Third – So Long, Farewell (Sound of Music); Lullaby (Brahms); Whistle Signal (Hunger Games)</w:t>
      </w:r>
      <w:r w:rsidR="004060D8" w:rsidRPr="00B92206">
        <w:rPr>
          <w:rFonts w:asciiTheme="majorHAnsi" w:hAnsiTheme="majorHAnsi" w:cs="Aharoni"/>
          <w:sz w:val="20"/>
          <w:szCs w:val="20"/>
        </w:rPr>
        <w:t>; Hey Jude; Smoke on the Water</w:t>
      </w:r>
      <w:r w:rsidR="00E146E6" w:rsidRPr="00B92206">
        <w:rPr>
          <w:rFonts w:asciiTheme="majorHAnsi" w:hAnsiTheme="majorHAnsi" w:cs="Aharoni"/>
          <w:sz w:val="20"/>
          <w:szCs w:val="20"/>
        </w:rPr>
        <w:t>; Greensleeves</w:t>
      </w:r>
      <w:r w:rsidR="00843AFB" w:rsidRPr="00B92206">
        <w:rPr>
          <w:rFonts w:asciiTheme="majorHAnsi" w:hAnsiTheme="majorHAnsi" w:cs="Aharoni"/>
          <w:sz w:val="20"/>
          <w:szCs w:val="20"/>
        </w:rPr>
        <w:br/>
      </w:r>
      <w:r w:rsidR="00694D8D" w:rsidRPr="00B92206">
        <w:rPr>
          <w:rFonts w:asciiTheme="majorHAnsi" w:hAnsiTheme="majorHAnsi" w:cs="Aharoni"/>
          <w:sz w:val="20"/>
          <w:szCs w:val="20"/>
        </w:rPr>
        <w:t>Major Third – Kumbaya; Some Nights (Fun); Today Was A Fairytale (Taylor Swift);</w:t>
      </w:r>
      <w:r w:rsidR="004060D8" w:rsidRPr="00B92206">
        <w:rPr>
          <w:rFonts w:asciiTheme="majorHAnsi" w:hAnsiTheme="majorHAnsi" w:cs="Aharoni"/>
          <w:sz w:val="20"/>
          <w:szCs w:val="20"/>
        </w:rPr>
        <w:t xml:space="preserve"> Marine Hymn; Good Night Ladies</w:t>
      </w:r>
      <w:r w:rsidR="00843AFB" w:rsidRPr="00B92206">
        <w:rPr>
          <w:rFonts w:asciiTheme="majorHAnsi" w:hAnsiTheme="majorHAnsi" w:cs="Aharoni"/>
          <w:sz w:val="20"/>
          <w:szCs w:val="20"/>
        </w:rPr>
        <w:br/>
      </w:r>
      <w:r w:rsidR="00694D8D" w:rsidRPr="00B92206">
        <w:rPr>
          <w:rFonts w:asciiTheme="majorHAnsi" w:hAnsiTheme="majorHAnsi" w:cs="Aharoni"/>
          <w:sz w:val="20"/>
          <w:szCs w:val="20"/>
        </w:rPr>
        <w:t>Perfect Fourth – Here Comes the Bride; Amazing Grace</w:t>
      </w:r>
      <w:r w:rsidR="004060D8" w:rsidRPr="00B92206">
        <w:rPr>
          <w:rFonts w:asciiTheme="majorHAnsi" w:hAnsiTheme="majorHAnsi" w:cs="Aharoni"/>
          <w:sz w:val="20"/>
          <w:szCs w:val="20"/>
        </w:rPr>
        <w:t>; My Girl</w:t>
      </w:r>
      <w:r w:rsidR="00843AFB" w:rsidRPr="00B92206">
        <w:rPr>
          <w:rFonts w:asciiTheme="majorHAnsi" w:hAnsiTheme="majorHAnsi" w:cs="Aharoni"/>
          <w:sz w:val="20"/>
          <w:szCs w:val="20"/>
        </w:rPr>
        <w:br/>
      </w:r>
      <w:r w:rsidR="00694D8D" w:rsidRPr="00B92206">
        <w:rPr>
          <w:rFonts w:asciiTheme="majorHAnsi" w:hAnsiTheme="majorHAnsi" w:cs="Aharoni"/>
          <w:sz w:val="20"/>
          <w:szCs w:val="20"/>
        </w:rPr>
        <w:t>Tritone – Maria (West Side Story); The Simpsons; YYZ</w:t>
      </w:r>
      <w:r w:rsidR="00843AFB" w:rsidRPr="00B92206">
        <w:rPr>
          <w:rFonts w:asciiTheme="majorHAnsi" w:hAnsiTheme="majorHAnsi" w:cs="Aharoni"/>
          <w:sz w:val="20"/>
          <w:szCs w:val="20"/>
        </w:rPr>
        <w:br/>
      </w:r>
      <w:r w:rsidR="00694D8D" w:rsidRPr="00B92206">
        <w:rPr>
          <w:rFonts w:asciiTheme="majorHAnsi" w:hAnsiTheme="majorHAnsi" w:cs="Aharoni"/>
          <w:sz w:val="20"/>
          <w:szCs w:val="20"/>
        </w:rPr>
        <w:t>Perfect Fifth – Star Wars</w:t>
      </w:r>
      <w:r w:rsidR="004060D8" w:rsidRPr="00B92206">
        <w:rPr>
          <w:rFonts w:asciiTheme="majorHAnsi" w:hAnsiTheme="majorHAnsi" w:cs="Aharoni"/>
          <w:sz w:val="20"/>
          <w:szCs w:val="20"/>
        </w:rPr>
        <w:t>; Twinkle Twinkle; Blackbird (Beatles); Flintstones</w:t>
      </w:r>
      <w:r w:rsidR="00843AFB" w:rsidRPr="00B92206">
        <w:rPr>
          <w:rFonts w:asciiTheme="majorHAnsi" w:hAnsiTheme="majorHAnsi" w:cs="Aharoni"/>
          <w:sz w:val="20"/>
          <w:szCs w:val="20"/>
        </w:rPr>
        <w:br/>
      </w:r>
      <w:r w:rsidR="004060D8" w:rsidRPr="00B92206">
        <w:rPr>
          <w:rFonts w:asciiTheme="majorHAnsi" w:hAnsiTheme="majorHAnsi" w:cs="Aharoni"/>
          <w:sz w:val="20"/>
          <w:szCs w:val="20"/>
        </w:rPr>
        <w:t>Minor Sixth – Johanna (Sweeney Todd); Love Story Theme</w:t>
      </w:r>
      <w:r w:rsidR="00843AFB" w:rsidRPr="00B92206">
        <w:rPr>
          <w:rFonts w:asciiTheme="majorHAnsi" w:hAnsiTheme="majorHAnsi" w:cs="Aharoni"/>
          <w:sz w:val="20"/>
          <w:szCs w:val="20"/>
        </w:rPr>
        <w:br/>
      </w:r>
      <w:r w:rsidR="004060D8" w:rsidRPr="00B92206">
        <w:rPr>
          <w:rFonts w:asciiTheme="majorHAnsi" w:hAnsiTheme="majorHAnsi" w:cs="Aharoni"/>
          <w:sz w:val="20"/>
          <w:szCs w:val="20"/>
        </w:rPr>
        <w:t>Major Sixth – NBC; Man in the Mirror (Michael Jackson); My Bonnie Lives Over the Ocean; Music of the Night (Phantom of the Opera)</w:t>
      </w:r>
      <w:r w:rsidR="00E146E6" w:rsidRPr="00B92206">
        <w:rPr>
          <w:rFonts w:asciiTheme="majorHAnsi" w:hAnsiTheme="majorHAnsi" w:cs="Aharoni"/>
          <w:sz w:val="20"/>
          <w:szCs w:val="20"/>
        </w:rPr>
        <w:t>; It Came Upon a Midnight Clear</w:t>
      </w:r>
      <w:r w:rsidR="00C0652C" w:rsidRPr="00B92206">
        <w:rPr>
          <w:rFonts w:asciiTheme="majorHAnsi" w:hAnsiTheme="majorHAnsi" w:cs="Aharoni"/>
          <w:sz w:val="20"/>
          <w:szCs w:val="20"/>
        </w:rPr>
        <w:t>; My Way (And NOW part)</w:t>
      </w:r>
      <w:r w:rsidR="00843AFB" w:rsidRPr="00B92206">
        <w:rPr>
          <w:rFonts w:asciiTheme="majorHAnsi" w:hAnsiTheme="majorHAnsi" w:cs="Aharoni"/>
          <w:sz w:val="20"/>
          <w:szCs w:val="20"/>
        </w:rPr>
        <w:br/>
      </w:r>
      <w:r w:rsidR="004060D8" w:rsidRPr="00B92206">
        <w:rPr>
          <w:rFonts w:asciiTheme="majorHAnsi" w:hAnsiTheme="majorHAnsi" w:cs="Aharoni"/>
          <w:sz w:val="20"/>
          <w:szCs w:val="20"/>
        </w:rPr>
        <w:t>Minor Seventh – Somewhere (West Side Story); Original Star Trek Theme; Have You Driven a Ford</w:t>
      </w:r>
      <w:r w:rsidR="00843AFB" w:rsidRPr="00B92206">
        <w:rPr>
          <w:rFonts w:asciiTheme="majorHAnsi" w:hAnsiTheme="majorHAnsi" w:cs="Aharoni"/>
          <w:sz w:val="20"/>
          <w:szCs w:val="20"/>
        </w:rPr>
        <w:br/>
      </w:r>
      <w:r w:rsidR="004060D8" w:rsidRPr="00B92206">
        <w:rPr>
          <w:rFonts w:asciiTheme="majorHAnsi" w:hAnsiTheme="majorHAnsi" w:cs="Aharoni"/>
          <w:sz w:val="20"/>
          <w:szCs w:val="20"/>
        </w:rPr>
        <w:t>Major Seventh – Superman Theme; Take on Me (AHA)</w:t>
      </w:r>
      <w:r w:rsidR="00843AFB" w:rsidRPr="00B92206">
        <w:rPr>
          <w:rFonts w:asciiTheme="majorHAnsi" w:hAnsiTheme="majorHAnsi" w:cs="Aharoni"/>
          <w:sz w:val="20"/>
          <w:szCs w:val="20"/>
        </w:rPr>
        <w:br/>
      </w:r>
      <w:r w:rsidR="004060D8" w:rsidRPr="00B92206">
        <w:rPr>
          <w:rFonts w:asciiTheme="majorHAnsi" w:hAnsiTheme="majorHAnsi" w:cs="Aharoni"/>
          <w:sz w:val="20"/>
          <w:szCs w:val="20"/>
        </w:rPr>
        <w:t>Perfect Octave – Somewhere Over the Rainbow; The Christmas Song (Chestnuts Roasting)</w:t>
      </w:r>
    </w:p>
    <w:p w:rsidR="00BA0BC0" w:rsidRPr="00B92206" w:rsidRDefault="00BA0BC0" w:rsidP="00BA0BC0">
      <w:pPr>
        <w:pStyle w:val="NormalWeb"/>
        <w:shd w:val="clear" w:color="auto" w:fill="F3F3F3"/>
        <w:spacing w:before="0" w:beforeAutospacing="0" w:after="150" w:afterAutospacing="0" w:line="420" w:lineRule="atLeast"/>
        <w:rPr>
          <w:rFonts w:asciiTheme="majorHAnsi" w:hAnsiTheme="majorHAnsi" w:cs="Aharoni"/>
          <w:color w:val="444444"/>
          <w:sz w:val="16"/>
          <w:szCs w:val="16"/>
        </w:rPr>
      </w:pPr>
      <w:r w:rsidRPr="00B92206">
        <w:rPr>
          <w:rFonts w:asciiTheme="majorHAnsi" w:hAnsiTheme="majorHAnsi" w:cs="Aharoni"/>
          <w:color w:val="444444"/>
          <w:sz w:val="16"/>
          <w:szCs w:val="16"/>
        </w:rPr>
        <w:lastRenderedPageBreak/>
        <w:t>Dr. Tracy Wiggins is Assistant Director of Bands and coordinator of the percussion program at the University of North Alabama. He holds the Doctor of Musical Arts degree from the HARTT School, University of Hartford, the Master's Degree in Percussion Performance from the University of New Mexico, and the Bachelor of Music in Music Education from Oklahoma State University, as well as post-master's work at The Ohio State University.</w:t>
      </w:r>
      <w:r w:rsidR="00AB1E31">
        <w:rPr>
          <w:rFonts w:asciiTheme="majorHAnsi" w:hAnsiTheme="majorHAnsi" w:cs="Aharoni"/>
          <w:color w:val="444444"/>
          <w:sz w:val="16"/>
          <w:szCs w:val="16"/>
        </w:rPr>
        <w:t xml:space="preserve"> He also regularly performs as an extra percussionist/timpanist with the Huntsville Symphony.</w:t>
      </w:r>
    </w:p>
    <w:p w:rsidR="00BA0BC0" w:rsidRPr="00B92206" w:rsidRDefault="00BA0BC0" w:rsidP="00BA0BC0">
      <w:pPr>
        <w:pStyle w:val="NormalWeb"/>
        <w:shd w:val="clear" w:color="auto" w:fill="F3F3F3"/>
        <w:spacing w:before="0" w:beforeAutospacing="0" w:after="150" w:afterAutospacing="0" w:line="420" w:lineRule="atLeast"/>
        <w:rPr>
          <w:rFonts w:asciiTheme="majorHAnsi" w:hAnsiTheme="majorHAnsi" w:cs="Aharoni"/>
          <w:color w:val="444444"/>
          <w:sz w:val="16"/>
          <w:szCs w:val="16"/>
        </w:rPr>
      </w:pPr>
      <w:r w:rsidRPr="00B92206">
        <w:rPr>
          <w:rFonts w:asciiTheme="majorHAnsi" w:hAnsiTheme="majorHAnsi" w:cs="Aharoni"/>
          <w:color w:val="444444"/>
          <w:sz w:val="16"/>
          <w:szCs w:val="16"/>
        </w:rPr>
        <w:t>Dr. Wiggins' varied musical interests are reflected in his performance credits, highlights of which include: orchestral work with the Alabama Symphony Orchestra (extra), The Fayetteville Symphony Orchestra, Florence Symphony Orchestra, Carolina Philharmonic, The New Mexico Symphony Orchestra, the Waterbury (CT) Symphony, the New Britain (CT) Symphony, the Westerville (Ohio) Civic Symphony and as principal percussionist for the Santa Fe Symphony;</w:t>
      </w:r>
      <w:r w:rsidRPr="00B92206">
        <w:rPr>
          <w:rStyle w:val="apple-converted-space"/>
          <w:rFonts w:asciiTheme="majorHAnsi" w:hAnsiTheme="majorHAnsi" w:cs="Aharoni"/>
          <w:color w:val="444444"/>
          <w:sz w:val="16"/>
          <w:szCs w:val="16"/>
        </w:rPr>
        <w:t> </w:t>
      </w:r>
      <w:r w:rsidRPr="00B92206">
        <w:rPr>
          <w:rStyle w:val="Strong"/>
          <w:rFonts w:asciiTheme="majorHAnsi" w:hAnsiTheme="majorHAnsi" w:cs="Aharoni"/>
          <w:color w:val="444444"/>
          <w:sz w:val="16"/>
          <w:szCs w:val="16"/>
        </w:rPr>
        <w:t>solo appearances</w:t>
      </w:r>
      <w:r w:rsidRPr="00B92206">
        <w:rPr>
          <w:rStyle w:val="apple-converted-space"/>
          <w:rFonts w:asciiTheme="majorHAnsi" w:hAnsiTheme="majorHAnsi" w:cs="Aharoni"/>
          <w:color w:val="444444"/>
          <w:sz w:val="16"/>
          <w:szCs w:val="16"/>
        </w:rPr>
        <w:t> </w:t>
      </w:r>
      <w:r w:rsidRPr="00B92206">
        <w:rPr>
          <w:rFonts w:asciiTheme="majorHAnsi" w:hAnsiTheme="majorHAnsi" w:cs="Aharoni"/>
          <w:color w:val="444444"/>
          <w:sz w:val="16"/>
          <w:szCs w:val="16"/>
        </w:rPr>
        <w:t>at the University of Maryland at College-Park, Tarleton State University, the University of New Mexico's Composers Symposium, Oklahoma State University, Samford University, Henderson State University, The HARTT School, Western Connecticut State University, the University of Alabama-Birmingham, the 2004 and 2009 Percussive Arts Society International Conventions and The Ohio State University;</w:t>
      </w:r>
      <w:r w:rsidRPr="00B92206">
        <w:rPr>
          <w:rStyle w:val="apple-converted-space"/>
          <w:rFonts w:asciiTheme="majorHAnsi" w:hAnsiTheme="majorHAnsi" w:cs="Aharoni"/>
          <w:color w:val="444444"/>
          <w:sz w:val="16"/>
          <w:szCs w:val="16"/>
        </w:rPr>
        <w:t> </w:t>
      </w:r>
      <w:r w:rsidRPr="00B92206">
        <w:rPr>
          <w:rStyle w:val="Strong"/>
          <w:rFonts w:asciiTheme="majorHAnsi" w:hAnsiTheme="majorHAnsi" w:cs="Aharoni"/>
          <w:color w:val="444444"/>
          <w:sz w:val="16"/>
          <w:szCs w:val="16"/>
        </w:rPr>
        <w:t>percussion and drumset work</w:t>
      </w:r>
      <w:r w:rsidRPr="00B92206">
        <w:rPr>
          <w:rStyle w:val="apple-converted-space"/>
          <w:rFonts w:asciiTheme="majorHAnsi" w:hAnsiTheme="majorHAnsi" w:cs="Aharoni"/>
          <w:color w:val="444444"/>
          <w:sz w:val="16"/>
          <w:szCs w:val="16"/>
        </w:rPr>
        <w:t> </w:t>
      </w:r>
      <w:r w:rsidRPr="00B92206">
        <w:rPr>
          <w:rFonts w:asciiTheme="majorHAnsi" w:hAnsiTheme="majorHAnsi" w:cs="Aharoni"/>
          <w:color w:val="444444"/>
          <w:sz w:val="16"/>
          <w:szCs w:val="16"/>
        </w:rPr>
        <w:t>for "Cathy Rigby is Peter Pan" and the touring Broadway musical "Ragtime" with the Birmingham Broadway Series, The Birmingham Operaworks production of "Trouble in Tahiti," and the Birmingham Theatre production of "Kiss of the Spider Woman";</w:t>
      </w:r>
      <w:r w:rsidRPr="00B92206">
        <w:rPr>
          <w:rStyle w:val="apple-converted-space"/>
          <w:rFonts w:asciiTheme="majorHAnsi" w:hAnsiTheme="majorHAnsi" w:cs="Aharoni"/>
          <w:color w:val="444444"/>
          <w:sz w:val="16"/>
          <w:szCs w:val="16"/>
        </w:rPr>
        <w:t> </w:t>
      </w:r>
      <w:r w:rsidRPr="00B92206">
        <w:rPr>
          <w:rStyle w:val="Strong"/>
          <w:rFonts w:asciiTheme="majorHAnsi" w:hAnsiTheme="majorHAnsi" w:cs="Aharoni"/>
          <w:color w:val="444444"/>
          <w:sz w:val="16"/>
          <w:szCs w:val="16"/>
        </w:rPr>
        <w:t>concerto appearances</w:t>
      </w:r>
      <w:r w:rsidRPr="00B92206">
        <w:rPr>
          <w:rStyle w:val="apple-converted-space"/>
          <w:rFonts w:asciiTheme="majorHAnsi" w:hAnsiTheme="majorHAnsi" w:cs="Aharoni"/>
          <w:color w:val="444444"/>
          <w:sz w:val="16"/>
          <w:szCs w:val="16"/>
        </w:rPr>
        <w:t> </w:t>
      </w:r>
      <w:r w:rsidRPr="00B92206">
        <w:rPr>
          <w:rFonts w:asciiTheme="majorHAnsi" w:hAnsiTheme="majorHAnsi" w:cs="Aharoni"/>
          <w:color w:val="444444"/>
          <w:sz w:val="16"/>
          <w:szCs w:val="16"/>
        </w:rPr>
        <w:t>with the HARTT School, University of New Mexico, Oklahoma State University, and The Ohio State University percussion ensembles, the HARTT Contemporary Players, the Oklahoma State University Symphony Orchestra, University of North Carolina at Pembroke Wind Ensemble, and the Samford University Wind Ensemble; </w:t>
      </w:r>
      <w:r w:rsidRPr="00B92206">
        <w:rPr>
          <w:rStyle w:val="Strong"/>
          <w:rFonts w:asciiTheme="majorHAnsi" w:hAnsiTheme="majorHAnsi" w:cs="Aharoni"/>
          <w:color w:val="444444"/>
          <w:sz w:val="16"/>
          <w:szCs w:val="16"/>
        </w:rPr>
        <w:t>chamber music</w:t>
      </w:r>
      <w:r w:rsidRPr="00B92206">
        <w:rPr>
          <w:rStyle w:val="apple-converted-space"/>
          <w:rFonts w:asciiTheme="majorHAnsi" w:hAnsiTheme="majorHAnsi" w:cs="Aharoni"/>
          <w:color w:val="444444"/>
          <w:sz w:val="16"/>
          <w:szCs w:val="16"/>
        </w:rPr>
        <w:t> </w:t>
      </w:r>
      <w:r w:rsidRPr="00B92206">
        <w:rPr>
          <w:rFonts w:asciiTheme="majorHAnsi" w:hAnsiTheme="majorHAnsi" w:cs="Aharoni"/>
          <w:color w:val="444444"/>
          <w:sz w:val="16"/>
          <w:szCs w:val="16"/>
        </w:rPr>
        <w:t>performances at the North American Saxophone Alliance Northeastern Conference, with "Performance 20/20," and he has twice performed on the Percussive Arts Society's "New Music" day as a member of the University of New Mexico ensemble; </w:t>
      </w:r>
      <w:r w:rsidRPr="00B92206">
        <w:rPr>
          <w:rStyle w:val="Strong"/>
          <w:rFonts w:asciiTheme="majorHAnsi" w:hAnsiTheme="majorHAnsi" w:cs="Aharoni"/>
          <w:color w:val="444444"/>
          <w:sz w:val="16"/>
          <w:szCs w:val="16"/>
        </w:rPr>
        <w:t>marching percussion</w:t>
      </w:r>
      <w:r w:rsidRPr="00B92206">
        <w:rPr>
          <w:rStyle w:val="apple-converted-space"/>
          <w:rFonts w:asciiTheme="majorHAnsi" w:hAnsiTheme="majorHAnsi" w:cs="Aharoni"/>
          <w:color w:val="444444"/>
          <w:sz w:val="16"/>
          <w:szCs w:val="16"/>
        </w:rPr>
        <w:t> </w:t>
      </w:r>
      <w:r w:rsidRPr="00B92206">
        <w:rPr>
          <w:rFonts w:asciiTheme="majorHAnsi" w:hAnsiTheme="majorHAnsi" w:cs="Aharoni"/>
          <w:color w:val="444444"/>
          <w:sz w:val="16"/>
          <w:szCs w:val="16"/>
        </w:rPr>
        <w:t>with the Freelancers and Black Gold Drum and Bugle Corps, as well as instructing the DCI Division III World Championship finalist Delta Brigade and the Northern Aurora Drum and Bugle Corps, and DCA Finalist Carolina Gold; </w:t>
      </w:r>
      <w:r w:rsidRPr="00B92206">
        <w:rPr>
          <w:rStyle w:val="Strong"/>
          <w:rFonts w:asciiTheme="majorHAnsi" w:hAnsiTheme="majorHAnsi" w:cs="Aharoni"/>
          <w:color w:val="444444"/>
          <w:sz w:val="16"/>
          <w:szCs w:val="16"/>
        </w:rPr>
        <w:t>ethnic percussion</w:t>
      </w:r>
      <w:r w:rsidRPr="00B92206">
        <w:rPr>
          <w:rFonts w:asciiTheme="majorHAnsi" w:hAnsiTheme="majorHAnsi" w:cs="Aharoni"/>
          <w:color w:val="444444"/>
          <w:sz w:val="16"/>
          <w:szCs w:val="16"/>
        </w:rPr>
        <w:t> with the HARTT School, Samford University and The Ohio State University steel drum bands, the HARTT Handance Ensemble, and the HARTT and The Ohio State University African Drumming Groups.</w:t>
      </w:r>
    </w:p>
    <w:p w:rsidR="00BA0BC0" w:rsidRPr="00B92206" w:rsidRDefault="00BA0BC0" w:rsidP="00BA0BC0">
      <w:pPr>
        <w:pStyle w:val="NormalWeb"/>
        <w:shd w:val="clear" w:color="auto" w:fill="F3F3F3"/>
        <w:spacing w:before="0" w:beforeAutospacing="0" w:after="150" w:afterAutospacing="0" w:line="420" w:lineRule="atLeast"/>
        <w:rPr>
          <w:rFonts w:asciiTheme="majorHAnsi" w:hAnsiTheme="majorHAnsi" w:cs="Aharoni"/>
          <w:color w:val="444444"/>
          <w:sz w:val="16"/>
          <w:szCs w:val="16"/>
        </w:rPr>
      </w:pPr>
      <w:r w:rsidRPr="00B92206">
        <w:rPr>
          <w:rFonts w:asciiTheme="majorHAnsi" w:hAnsiTheme="majorHAnsi" w:cs="Aharoni"/>
          <w:color w:val="444444"/>
          <w:sz w:val="16"/>
          <w:szCs w:val="16"/>
        </w:rPr>
        <w:t xml:space="preserve">Dr. Wiggins' teachers include Johnny Almendra, Tricia Bovenschen, Wayne Bovenschen, Michael Bump, Joe Galeota, Ralph Hardimon, Gregg Koyle, Alexander Lepak, Christopher Shultis, Ben Toth, Glen Velez, and Nancy Zeltsman. He has also performed on masterclasses for Evelyn Glennie, Nebojsa Zivkovic, and Robert Van Sice. Dr. Wiggins has premiered works by composers </w:t>
      </w:r>
      <w:r w:rsidR="00AB1E31">
        <w:rPr>
          <w:rFonts w:asciiTheme="majorHAnsi" w:hAnsiTheme="majorHAnsi" w:cs="Aharoni"/>
          <w:color w:val="444444"/>
          <w:sz w:val="16"/>
          <w:szCs w:val="16"/>
        </w:rPr>
        <w:t xml:space="preserve">Sam Merciers, </w:t>
      </w:r>
      <w:r w:rsidRPr="00B92206">
        <w:rPr>
          <w:rFonts w:asciiTheme="majorHAnsi" w:hAnsiTheme="majorHAnsi" w:cs="Aharoni"/>
          <w:color w:val="444444"/>
          <w:sz w:val="16"/>
          <w:szCs w:val="16"/>
        </w:rPr>
        <w:t>David Macbride, Thomas DeLio, Daniel Davis, and others.</w:t>
      </w:r>
    </w:p>
    <w:p w:rsidR="00054E1D" w:rsidRPr="000A629D" w:rsidRDefault="00BA0BC0" w:rsidP="000A629D">
      <w:pPr>
        <w:pStyle w:val="NormalWeb"/>
        <w:shd w:val="clear" w:color="auto" w:fill="F3F3F3"/>
        <w:spacing w:before="0" w:beforeAutospacing="0" w:after="150" w:afterAutospacing="0" w:line="420" w:lineRule="atLeast"/>
        <w:rPr>
          <w:rFonts w:asciiTheme="majorHAnsi" w:hAnsiTheme="majorHAnsi" w:cs="Aharoni"/>
          <w:color w:val="444444"/>
          <w:sz w:val="16"/>
          <w:szCs w:val="16"/>
        </w:rPr>
      </w:pPr>
      <w:r w:rsidRPr="00B92206">
        <w:rPr>
          <w:rFonts w:asciiTheme="majorHAnsi" w:hAnsiTheme="majorHAnsi" w:cs="Aharoni"/>
          <w:color w:val="444444"/>
          <w:sz w:val="16"/>
          <w:szCs w:val="16"/>
        </w:rPr>
        <w:t>Dr. Wiggins is an artist/endorser for </w:t>
      </w:r>
      <w:r w:rsidRPr="00B92206">
        <w:rPr>
          <w:rStyle w:val="Strong"/>
          <w:rFonts w:asciiTheme="majorHAnsi" w:hAnsiTheme="majorHAnsi" w:cs="Aharoni"/>
          <w:color w:val="444444"/>
          <w:sz w:val="16"/>
          <w:szCs w:val="16"/>
        </w:rPr>
        <w:t>Yamaha Percussion</w:t>
      </w:r>
      <w:r w:rsidRPr="00B92206">
        <w:rPr>
          <w:rFonts w:asciiTheme="majorHAnsi" w:hAnsiTheme="majorHAnsi" w:cs="Aharoni"/>
          <w:color w:val="444444"/>
          <w:sz w:val="16"/>
          <w:szCs w:val="16"/>
        </w:rPr>
        <w:t>, </w:t>
      </w:r>
      <w:r w:rsidRPr="00B92206">
        <w:rPr>
          <w:rStyle w:val="Strong"/>
          <w:rFonts w:asciiTheme="majorHAnsi" w:hAnsiTheme="majorHAnsi" w:cs="Aharoni"/>
          <w:color w:val="444444"/>
          <w:sz w:val="16"/>
          <w:szCs w:val="16"/>
        </w:rPr>
        <w:t>Black Swamp Percussion</w:t>
      </w:r>
      <w:r w:rsidRPr="00B92206">
        <w:rPr>
          <w:rFonts w:asciiTheme="majorHAnsi" w:hAnsiTheme="majorHAnsi" w:cs="Aharoni"/>
          <w:color w:val="444444"/>
          <w:sz w:val="16"/>
          <w:szCs w:val="16"/>
        </w:rPr>
        <w:t>, </w:t>
      </w:r>
      <w:r w:rsidRPr="00B92206">
        <w:rPr>
          <w:rStyle w:val="Strong"/>
          <w:rFonts w:asciiTheme="majorHAnsi" w:hAnsiTheme="majorHAnsi" w:cs="Aharoni"/>
          <w:color w:val="444444"/>
          <w:sz w:val="16"/>
          <w:szCs w:val="16"/>
        </w:rPr>
        <w:t>Innovative Percussion</w:t>
      </w:r>
      <w:r w:rsidRPr="00B92206">
        <w:rPr>
          <w:rFonts w:asciiTheme="majorHAnsi" w:hAnsiTheme="majorHAnsi" w:cs="Aharoni"/>
          <w:color w:val="444444"/>
          <w:sz w:val="16"/>
          <w:szCs w:val="16"/>
        </w:rPr>
        <w:t>, </w:t>
      </w:r>
      <w:r w:rsidRPr="00B92206">
        <w:rPr>
          <w:rStyle w:val="Strong"/>
          <w:rFonts w:asciiTheme="majorHAnsi" w:hAnsiTheme="majorHAnsi" w:cs="Aharoni"/>
          <w:color w:val="444444"/>
          <w:sz w:val="16"/>
          <w:szCs w:val="16"/>
        </w:rPr>
        <w:t>Remo Drum Heads</w:t>
      </w:r>
      <w:r w:rsidRPr="00B92206">
        <w:rPr>
          <w:rFonts w:asciiTheme="majorHAnsi" w:hAnsiTheme="majorHAnsi" w:cs="Aharoni"/>
          <w:color w:val="444444"/>
          <w:sz w:val="16"/>
          <w:szCs w:val="16"/>
        </w:rPr>
        <w:t xml:space="preserve">, </w:t>
      </w:r>
      <w:r w:rsidR="00AB1E31" w:rsidRPr="00AB1E31">
        <w:rPr>
          <w:rFonts w:asciiTheme="majorHAnsi" w:hAnsiTheme="majorHAnsi" w:cs="Aharoni"/>
          <w:b/>
          <w:color w:val="444444"/>
          <w:sz w:val="16"/>
          <w:szCs w:val="16"/>
        </w:rPr>
        <w:t>Beetle Percussion</w:t>
      </w:r>
      <w:r w:rsidR="00AB1E31">
        <w:rPr>
          <w:rFonts w:asciiTheme="majorHAnsi" w:hAnsiTheme="majorHAnsi" w:cs="Aharoni"/>
          <w:color w:val="444444"/>
          <w:sz w:val="16"/>
          <w:szCs w:val="16"/>
        </w:rPr>
        <w:t xml:space="preserve"> </w:t>
      </w:r>
      <w:r w:rsidRPr="00B92206">
        <w:rPr>
          <w:rFonts w:asciiTheme="majorHAnsi" w:hAnsiTheme="majorHAnsi" w:cs="Aharoni"/>
          <w:color w:val="444444"/>
          <w:sz w:val="16"/>
          <w:szCs w:val="16"/>
        </w:rPr>
        <w:t>and </w:t>
      </w:r>
      <w:r w:rsidRPr="00B92206">
        <w:rPr>
          <w:rStyle w:val="Strong"/>
          <w:rFonts w:asciiTheme="majorHAnsi" w:hAnsiTheme="majorHAnsi" w:cs="Aharoni"/>
          <w:color w:val="444444"/>
          <w:sz w:val="16"/>
          <w:szCs w:val="16"/>
        </w:rPr>
        <w:t>Sabian Cymbals</w:t>
      </w:r>
      <w:r w:rsidRPr="00B92206">
        <w:rPr>
          <w:rFonts w:asciiTheme="majorHAnsi" w:hAnsiTheme="majorHAnsi" w:cs="Aharoni"/>
          <w:color w:val="444444"/>
          <w:sz w:val="16"/>
          <w:szCs w:val="16"/>
        </w:rPr>
        <w:t>, and holds current memberships in the Percussive Arts Society, the National Association for Music Education, The College Music Society, Kappa Kappa Psi, and Phi Mu Alpha Sinfonia.</w:t>
      </w:r>
    </w:p>
    <w:sectPr w:rsidR="00054E1D" w:rsidRPr="000A629D" w:rsidSect="00655BFB">
      <w:pgSz w:w="12240" w:h="15840"/>
      <w:pgMar w:top="1440" w:right="1440" w:bottom="1440" w:left="1440" w:header="720" w:footer="720" w:gutter="0"/>
      <w:pgBorders w:offsetFrom="page">
        <w:top w:val="threeDEngrave" w:sz="24" w:space="24" w:color="auto"/>
        <w:left w:val="threeDEngrave"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55555"/>
    <w:multiLevelType w:val="hybridMultilevel"/>
    <w:tmpl w:val="44BC614E"/>
    <w:lvl w:ilvl="0" w:tplc="F51A80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82667"/>
    <w:multiLevelType w:val="hybridMultilevel"/>
    <w:tmpl w:val="99CCA438"/>
    <w:lvl w:ilvl="0" w:tplc="503EED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E7C1A"/>
    <w:multiLevelType w:val="hybridMultilevel"/>
    <w:tmpl w:val="0218CD50"/>
    <w:lvl w:ilvl="0" w:tplc="3342F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48A"/>
    <w:rsid w:val="00041614"/>
    <w:rsid w:val="0005448A"/>
    <w:rsid w:val="00054E1D"/>
    <w:rsid w:val="00085A2A"/>
    <w:rsid w:val="000A5E6A"/>
    <w:rsid w:val="000A629D"/>
    <w:rsid w:val="00101EA6"/>
    <w:rsid w:val="00170DA1"/>
    <w:rsid w:val="00171A3B"/>
    <w:rsid w:val="001A42F4"/>
    <w:rsid w:val="001D39B2"/>
    <w:rsid w:val="001D6DA1"/>
    <w:rsid w:val="001E61BC"/>
    <w:rsid w:val="0022281F"/>
    <w:rsid w:val="00251D18"/>
    <w:rsid w:val="00270BFA"/>
    <w:rsid w:val="002C3260"/>
    <w:rsid w:val="002C5B8E"/>
    <w:rsid w:val="002D3968"/>
    <w:rsid w:val="003654D5"/>
    <w:rsid w:val="003842B8"/>
    <w:rsid w:val="003E6BEE"/>
    <w:rsid w:val="00401A3A"/>
    <w:rsid w:val="004060D8"/>
    <w:rsid w:val="004444E9"/>
    <w:rsid w:val="00446D60"/>
    <w:rsid w:val="004B3413"/>
    <w:rsid w:val="005B55C5"/>
    <w:rsid w:val="005C1ED7"/>
    <w:rsid w:val="00645C51"/>
    <w:rsid w:val="00655BFB"/>
    <w:rsid w:val="00692D72"/>
    <w:rsid w:val="00694D8D"/>
    <w:rsid w:val="006A1372"/>
    <w:rsid w:val="006D0767"/>
    <w:rsid w:val="006F272A"/>
    <w:rsid w:val="00742936"/>
    <w:rsid w:val="007D3FB3"/>
    <w:rsid w:val="007F6219"/>
    <w:rsid w:val="00843AFB"/>
    <w:rsid w:val="00846749"/>
    <w:rsid w:val="00887D45"/>
    <w:rsid w:val="00887FEB"/>
    <w:rsid w:val="00896BB0"/>
    <w:rsid w:val="008E5F23"/>
    <w:rsid w:val="008F6D84"/>
    <w:rsid w:val="00926880"/>
    <w:rsid w:val="009563EF"/>
    <w:rsid w:val="009C432B"/>
    <w:rsid w:val="009D6C16"/>
    <w:rsid w:val="00A562AC"/>
    <w:rsid w:val="00A93003"/>
    <w:rsid w:val="00A95B4D"/>
    <w:rsid w:val="00AA096C"/>
    <w:rsid w:val="00AB1E31"/>
    <w:rsid w:val="00AF4F27"/>
    <w:rsid w:val="00B10544"/>
    <w:rsid w:val="00B460EA"/>
    <w:rsid w:val="00B5010C"/>
    <w:rsid w:val="00B92206"/>
    <w:rsid w:val="00BA0BC0"/>
    <w:rsid w:val="00BC2A20"/>
    <w:rsid w:val="00BF60F7"/>
    <w:rsid w:val="00C0652C"/>
    <w:rsid w:val="00C55069"/>
    <w:rsid w:val="00C55E33"/>
    <w:rsid w:val="00C56C45"/>
    <w:rsid w:val="00D10EEA"/>
    <w:rsid w:val="00D11C6C"/>
    <w:rsid w:val="00D503BA"/>
    <w:rsid w:val="00DD289E"/>
    <w:rsid w:val="00DE003D"/>
    <w:rsid w:val="00DE459C"/>
    <w:rsid w:val="00DF0BE6"/>
    <w:rsid w:val="00E01469"/>
    <w:rsid w:val="00E12587"/>
    <w:rsid w:val="00E1454A"/>
    <w:rsid w:val="00E146E6"/>
    <w:rsid w:val="00EA6888"/>
    <w:rsid w:val="00EB67E3"/>
    <w:rsid w:val="00EE53F2"/>
    <w:rsid w:val="00F51B3B"/>
    <w:rsid w:val="00F93875"/>
    <w:rsid w:val="00F939A4"/>
    <w:rsid w:val="00FA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5AAEE"/>
  <w15:docId w15:val="{64F110D3-DA71-41AF-B3A2-76D357C2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C5B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94D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413"/>
    <w:pPr>
      <w:ind w:left="720"/>
      <w:contextualSpacing/>
    </w:pPr>
  </w:style>
  <w:style w:type="character" w:customStyle="1" w:styleId="Heading2Char">
    <w:name w:val="Heading 2 Char"/>
    <w:basedOn w:val="DefaultParagraphFont"/>
    <w:link w:val="Heading2"/>
    <w:uiPriority w:val="9"/>
    <w:rsid w:val="002C5B8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C5B8E"/>
    <w:rPr>
      <w:color w:val="0000FF"/>
      <w:u w:val="single"/>
    </w:rPr>
  </w:style>
  <w:style w:type="paragraph" w:styleId="BalloonText">
    <w:name w:val="Balloon Text"/>
    <w:basedOn w:val="Normal"/>
    <w:link w:val="BalloonTextChar"/>
    <w:uiPriority w:val="99"/>
    <w:semiHidden/>
    <w:unhideWhenUsed/>
    <w:rsid w:val="00054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1D"/>
    <w:rPr>
      <w:rFonts w:ascii="Tahoma" w:hAnsi="Tahoma" w:cs="Tahoma"/>
      <w:sz w:val="16"/>
      <w:szCs w:val="16"/>
    </w:rPr>
  </w:style>
  <w:style w:type="character" w:customStyle="1" w:styleId="Heading3Char">
    <w:name w:val="Heading 3 Char"/>
    <w:basedOn w:val="DefaultParagraphFont"/>
    <w:link w:val="Heading3"/>
    <w:uiPriority w:val="9"/>
    <w:semiHidden/>
    <w:rsid w:val="00694D8D"/>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BA0B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0BC0"/>
  </w:style>
  <w:style w:type="character" w:styleId="Strong">
    <w:name w:val="Strong"/>
    <w:basedOn w:val="DefaultParagraphFont"/>
    <w:uiPriority w:val="22"/>
    <w:qFormat/>
    <w:rsid w:val="00BA0B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6700">
      <w:bodyDiv w:val="1"/>
      <w:marLeft w:val="0"/>
      <w:marRight w:val="0"/>
      <w:marTop w:val="0"/>
      <w:marBottom w:val="0"/>
      <w:divBdr>
        <w:top w:val="none" w:sz="0" w:space="0" w:color="auto"/>
        <w:left w:val="none" w:sz="0" w:space="0" w:color="auto"/>
        <w:bottom w:val="none" w:sz="0" w:space="0" w:color="auto"/>
        <w:right w:val="none" w:sz="0" w:space="0" w:color="auto"/>
      </w:divBdr>
    </w:div>
    <w:div w:id="237326360">
      <w:bodyDiv w:val="1"/>
      <w:marLeft w:val="0"/>
      <w:marRight w:val="0"/>
      <w:marTop w:val="0"/>
      <w:marBottom w:val="0"/>
      <w:divBdr>
        <w:top w:val="none" w:sz="0" w:space="0" w:color="auto"/>
        <w:left w:val="none" w:sz="0" w:space="0" w:color="auto"/>
        <w:bottom w:val="none" w:sz="0" w:space="0" w:color="auto"/>
        <w:right w:val="none" w:sz="0" w:space="0" w:color="auto"/>
      </w:divBdr>
    </w:div>
    <w:div w:id="294408034">
      <w:bodyDiv w:val="1"/>
      <w:marLeft w:val="0"/>
      <w:marRight w:val="0"/>
      <w:marTop w:val="0"/>
      <w:marBottom w:val="0"/>
      <w:divBdr>
        <w:top w:val="none" w:sz="0" w:space="0" w:color="auto"/>
        <w:left w:val="none" w:sz="0" w:space="0" w:color="auto"/>
        <w:bottom w:val="none" w:sz="0" w:space="0" w:color="auto"/>
        <w:right w:val="none" w:sz="0" w:space="0" w:color="auto"/>
      </w:divBdr>
    </w:div>
    <w:div w:id="304743359">
      <w:bodyDiv w:val="1"/>
      <w:marLeft w:val="0"/>
      <w:marRight w:val="0"/>
      <w:marTop w:val="0"/>
      <w:marBottom w:val="0"/>
      <w:divBdr>
        <w:top w:val="none" w:sz="0" w:space="0" w:color="auto"/>
        <w:left w:val="none" w:sz="0" w:space="0" w:color="auto"/>
        <w:bottom w:val="none" w:sz="0" w:space="0" w:color="auto"/>
        <w:right w:val="none" w:sz="0" w:space="0" w:color="auto"/>
      </w:divBdr>
    </w:div>
    <w:div w:id="308480413">
      <w:bodyDiv w:val="1"/>
      <w:marLeft w:val="0"/>
      <w:marRight w:val="0"/>
      <w:marTop w:val="0"/>
      <w:marBottom w:val="0"/>
      <w:divBdr>
        <w:top w:val="none" w:sz="0" w:space="0" w:color="auto"/>
        <w:left w:val="none" w:sz="0" w:space="0" w:color="auto"/>
        <w:bottom w:val="none" w:sz="0" w:space="0" w:color="auto"/>
        <w:right w:val="none" w:sz="0" w:space="0" w:color="auto"/>
      </w:divBdr>
    </w:div>
    <w:div w:id="450788344">
      <w:bodyDiv w:val="1"/>
      <w:marLeft w:val="0"/>
      <w:marRight w:val="0"/>
      <w:marTop w:val="0"/>
      <w:marBottom w:val="0"/>
      <w:divBdr>
        <w:top w:val="none" w:sz="0" w:space="0" w:color="auto"/>
        <w:left w:val="none" w:sz="0" w:space="0" w:color="auto"/>
        <w:bottom w:val="none" w:sz="0" w:space="0" w:color="auto"/>
        <w:right w:val="none" w:sz="0" w:space="0" w:color="auto"/>
      </w:divBdr>
    </w:div>
    <w:div w:id="476843900">
      <w:bodyDiv w:val="1"/>
      <w:marLeft w:val="0"/>
      <w:marRight w:val="0"/>
      <w:marTop w:val="0"/>
      <w:marBottom w:val="0"/>
      <w:divBdr>
        <w:top w:val="none" w:sz="0" w:space="0" w:color="auto"/>
        <w:left w:val="none" w:sz="0" w:space="0" w:color="auto"/>
        <w:bottom w:val="none" w:sz="0" w:space="0" w:color="auto"/>
        <w:right w:val="none" w:sz="0" w:space="0" w:color="auto"/>
      </w:divBdr>
    </w:div>
    <w:div w:id="541791527">
      <w:bodyDiv w:val="1"/>
      <w:marLeft w:val="0"/>
      <w:marRight w:val="0"/>
      <w:marTop w:val="0"/>
      <w:marBottom w:val="0"/>
      <w:divBdr>
        <w:top w:val="none" w:sz="0" w:space="0" w:color="auto"/>
        <w:left w:val="none" w:sz="0" w:space="0" w:color="auto"/>
        <w:bottom w:val="none" w:sz="0" w:space="0" w:color="auto"/>
        <w:right w:val="none" w:sz="0" w:space="0" w:color="auto"/>
      </w:divBdr>
    </w:div>
    <w:div w:id="582958542">
      <w:bodyDiv w:val="1"/>
      <w:marLeft w:val="0"/>
      <w:marRight w:val="0"/>
      <w:marTop w:val="0"/>
      <w:marBottom w:val="0"/>
      <w:divBdr>
        <w:top w:val="none" w:sz="0" w:space="0" w:color="auto"/>
        <w:left w:val="none" w:sz="0" w:space="0" w:color="auto"/>
        <w:bottom w:val="none" w:sz="0" w:space="0" w:color="auto"/>
        <w:right w:val="none" w:sz="0" w:space="0" w:color="auto"/>
      </w:divBdr>
    </w:div>
    <w:div w:id="614799112">
      <w:bodyDiv w:val="1"/>
      <w:marLeft w:val="0"/>
      <w:marRight w:val="0"/>
      <w:marTop w:val="0"/>
      <w:marBottom w:val="0"/>
      <w:divBdr>
        <w:top w:val="none" w:sz="0" w:space="0" w:color="auto"/>
        <w:left w:val="none" w:sz="0" w:space="0" w:color="auto"/>
        <w:bottom w:val="none" w:sz="0" w:space="0" w:color="auto"/>
        <w:right w:val="none" w:sz="0" w:space="0" w:color="auto"/>
      </w:divBdr>
    </w:div>
    <w:div w:id="627784081">
      <w:bodyDiv w:val="1"/>
      <w:marLeft w:val="0"/>
      <w:marRight w:val="0"/>
      <w:marTop w:val="0"/>
      <w:marBottom w:val="0"/>
      <w:divBdr>
        <w:top w:val="none" w:sz="0" w:space="0" w:color="auto"/>
        <w:left w:val="none" w:sz="0" w:space="0" w:color="auto"/>
        <w:bottom w:val="none" w:sz="0" w:space="0" w:color="auto"/>
        <w:right w:val="none" w:sz="0" w:space="0" w:color="auto"/>
      </w:divBdr>
    </w:div>
    <w:div w:id="634871691">
      <w:bodyDiv w:val="1"/>
      <w:marLeft w:val="0"/>
      <w:marRight w:val="0"/>
      <w:marTop w:val="0"/>
      <w:marBottom w:val="0"/>
      <w:divBdr>
        <w:top w:val="none" w:sz="0" w:space="0" w:color="auto"/>
        <w:left w:val="none" w:sz="0" w:space="0" w:color="auto"/>
        <w:bottom w:val="none" w:sz="0" w:space="0" w:color="auto"/>
        <w:right w:val="none" w:sz="0" w:space="0" w:color="auto"/>
      </w:divBdr>
    </w:div>
    <w:div w:id="660428504">
      <w:bodyDiv w:val="1"/>
      <w:marLeft w:val="0"/>
      <w:marRight w:val="0"/>
      <w:marTop w:val="0"/>
      <w:marBottom w:val="0"/>
      <w:divBdr>
        <w:top w:val="none" w:sz="0" w:space="0" w:color="auto"/>
        <w:left w:val="none" w:sz="0" w:space="0" w:color="auto"/>
        <w:bottom w:val="none" w:sz="0" w:space="0" w:color="auto"/>
        <w:right w:val="none" w:sz="0" w:space="0" w:color="auto"/>
      </w:divBdr>
    </w:div>
    <w:div w:id="712316260">
      <w:bodyDiv w:val="1"/>
      <w:marLeft w:val="0"/>
      <w:marRight w:val="0"/>
      <w:marTop w:val="0"/>
      <w:marBottom w:val="0"/>
      <w:divBdr>
        <w:top w:val="none" w:sz="0" w:space="0" w:color="auto"/>
        <w:left w:val="none" w:sz="0" w:space="0" w:color="auto"/>
        <w:bottom w:val="none" w:sz="0" w:space="0" w:color="auto"/>
        <w:right w:val="none" w:sz="0" w:space="0" w:color="auto"/>
      </w:divBdr>
    </w:div>
    <w:div w:id="775370295">
      <w:bodyDiv w:val="1"/>
      <w:marLeft w:val="0"/>
      <w:marRight w:val="0"/>
      <w:marTop w:val="0"/>
      <w:marBottom w:val="0"/>
      <w:divBdr>
        <w:top w:val="none" w:sz="0" w:space="0" w:color="auto"/>
        <w:left w:val="none" w:sz="0" w:space="0" w:color="auto"/>
        <w:bottom w:val="none" w:sz="0" w:space="0" w:color="auto"/>
        <w:right w:val="none" w:sz="0" w:space="0" w:color="auto"/>
      </w:divBdr>
    </w:div>
    <w:div w:id="788275924">
      <w:bodyDiv w:val="1"/>
      <w:marLeft w:val="0"/>
      <w:marRight w:val="0"/>
      <w:marTop w:val="0"/>
      <w:marBottom w:val="0"/>
      <w:divBdr>
        <w:top w:val="none" w:sz="0" w:space="0" w:color="auto"/>
        <w:left w:val="none" w:sz="0" w:space="0" w:color="auto"/>
        <w:bottom w:val="none" w:sz="0" w:space="0" w:color="auto"/>
        <w:right w:val="none" w:sz="0" w:space="0" w:color="auto"/>
      </w:divBdr>
    </w:div>
    <w:div w:id="788938324">
      <w:bodyDiv w:val="1"/>
      <w:marLeft w:val="0"/>
      <w:marRight w:val="0"/>
      <w:marTop w:val="0"/>
      <w:marBottom w:val="0"/>
      <w:divBdr>
        <w:top w:val="none" w:sz="0" w:space="0" w:color="auto"/>
        <w:left w:val="none" w:sz="0" w:space="0" w:color="auto"/>
        <w:bottom w:val="none" w:sz="0" w:space="0" w:color="auto"/>
        <w:right w:val="none" w:sz="0" w:space="0" w:color="auto"/>
      </w:divBdr>
    </w:div>
    <w:div w:id="803961280">
      <w:bodyDiv w:val="1"/>
      <w:marLeft w:val="0"/>
      <w:marRight w:val="0"/>
      <w:marTop w:val="0"/>
      <w:marBottom w:val="0"/>
      <w:divBdr>
        <w:top w:val="none" w:sz="0" w:space="0" w:color="auto"/>
        <w:left w:val="none" w:sz="0" w:space="0" w:color="auto"/>
        <w:bottom w:val="none" w:sz="0" w:space="0" w:color="auto"/>
        <w:right w:val="none" w:sz="0" w:space="0" w:color="auto"/>
      </w:divBdr>
    </w:div>
    <w:div w:id="860778790">
      <w:bodyDiv w:val="1"/>
      <w:marLeft w:val="0"/>
      <w:marRight w:val="0"/>
      <w:marTop w:val="0"/>
      <w:marBottom w:val="0"/>
      <w:divBdr>
        <w:top w:val="none" w:sz="0" w:space="0" w:color="auto"/>
        <w:left w:val="none" w:sz="0" w:space="0" w:color="auto"/>
        <w:bottom w:val="none" w:sz="0" w:space="0" w:color="auto"/>
        <w:right w:val="none" w:sz="0" w:space="0" w:color="auto"/>
      </w:divBdr>
    </w:div>
    <w:div w:id="867914552">
      <w:bodyDiv w:val="1"/>
      <w:marLeft w:val="0"/>
      <w:marRight w:val="0"/>
      <w:marTop w:val="0"/>
      <w:marBottom w:val="0"/>
      <w:divBdr>
        <w:top w:val="none" w:sz="0" w:space="0" w:color="auto"/>
        <w:left w:val="none" w:sz="0" w:space="0" w:color="auto"/>
        <w:bottom w:val="none" w:sz="0" w:space="0" w:color="auto"/>
        <w:right w:val="none" w:sz="0" w:space="0" w:color="auto"/>
      </w:divBdr>
    </w:div>
    <w:div w:id="876431132">
      <w:bodyDiv w:val="1"/>
      <w:marLeft w:val="0"/>
      <w:marRight w:val="0"/>
      <w:marTop w:val="0"/>
      <w:marBottom w:val="0"/>
      <w:divBdr>
        <w:top w:val="none" w:sz="0" w:space="0" w:color="auto"/>
        <w:left w:val="none" w:sz="0" w:space="0" w:color="auto"/>
        <w:bottom w:val="none" w:sz="0" w:space="0" w:color="auto"/>
        <w:right w:val="none" w:sz="0" w:space="0" w:color="auto"/>
      </w:divBdr>
    </w:div>
    <w:div w:id="891310014">
      <w:bodyDiv w:val="1"/>
      <w:marLeft w:val="0"/>
      <w:marRight w:val="0"/>
      <w:marTop w:val="0"/>
      <w:marBottom w:val="0"/>
      <w:divBdr>
        <w:top w:val="none" w:sz="0" w:space="0" w:color="auto"/>
        <w:left w:val="none" w:sz="0" w:space="0" w:color="auto"/>
        <w:bottom w:val="none" w:sz="0" w:space="0" w:color="auto"/>
        <w:right w:val="none" w:sz="0" w:space="0" w:color="auto"/>
      </w:divBdr>
    </w:div>
    <w:div w:id="991179837">
      <w:bodyDiv w:val="1"/>
      <w:marLeft w:val="0"/>
      <w:marRight w:val="0"/>
      <w:marTop w:val="0"/>
      <w:marBottom w:val="0"/>
      <w:divBdr>
        <w:top w:val="none" w:sz="0" w:space="0" w:color="auto"/>
        <w:left w:val="none" w:sz="0" w:space="0" w:color="auto"/>
        <w:bottom w:val="none" w:sz="0" w:space="0" w:color="auto"/>
        <w:right w:val="none" w:sz="0" w:space="0" w:color="auto"/>
      </w:divBdr>
    </w:div>
    <w:div w:id="1058633055">
      <w:bodyDiv w:val="1"/>
      <w:marLeft w:val="0"/>
      <w:marRight w:val="0"/>
      <w:marTop w:val="0"/>
      <w:marBottom w:val="0"/>
      <w:divBdr>
        <w:top w:val="none" w:sz="0" w:space="0" w:color="auto"/>
        <w:left w:val="none" w:sz="0" w:space="0" w:color="auto"/>
        <w:bottom w:val="none" w:sz="0" w:space="0" w:color="auto"/>
        <w:right w:val="none" w:sz="0" w:space="0" w:color="auto"/>
      </w:divBdr>
    </w:div>
    <w:div w:id="1121874237">
      <w:bodyDiv w:val="1"/>
      <w:marLeft w:val="0"/>
      <w:marRight w:val="0"/>
      <w:marTop w:val="0"/>
      <w:marBottom w:val="0"/>
      <w:divBdr>
        <w:top w:val="none" w:sz="0" w:space="0" w:color="auto"/>
        <w:left w:val="none" w:sz="0" w:space="0" w:color="auto"/>
        <w:bottom w:val="none" w:sz="0" w:space="0" w:color="auto"/>
        <w:right w:val="none" w:sz="0" w:space="0" w:color="auto"/>
      </w:divBdr>
    </w:div>
    <w:div w:id="1185904685">
      <w:bodyDiv w:val="1"/>
      <w:marLeft w:val="0"/>
      <w:marRight w:val="0"/>
      <w:marTop w:val="0"/>
      <w:marBottom w:val="0"/>
      <w:divBdr>
        <w:top w:val="none" w:sz="0" w:space="0" w:color="auto"/>
        <w:left w:val="none" w:sz="0" w:space="0" w:color="auto"/>
        <w:bottom w:val="none" w:sz="0" w:space="0" w:color="auto"/>
        <w:right w:val="none" w:sz="0" w:space="0" w:color="auto"/>
      </w:divBdr>
    </w:div>
    <w:div w:id="1247956407">
      <w:bodyDiv w:val="1"/>
      <w:marLeft w:val="0"/>
      <w:marRight w:val="0"/>
      <w:marTop w:val="0"/>
      <w:marBottom w:val="0"/>
      <w:divBdr>
        <w:top w:val="none" w:sz="0" w:space="0" w:color="auto"/>
        <w:left w:val="none" w:sz="0" w:space="0" w:color="auto"/>
        <w:bottom w:val="none" w:sz="0" w:space="0" w:color="auto"/>
        <w:right w:val="none" w:sz="0" w:space="0" w:color="auto"/>
      </w:divBdr>
    </w:div>
    <w:div w:id="1299651638">
      <w:bodyDiv w:val="1"/>
      <w:marLeft w:val="0"/>
      <w:marRight w:val="0"/>
      <w:marTop w:val="0"/>
      <w:marBottom w:val="0"/>
      <w:divBdr>
        <w:top w:val="none" w:sz="0" w:space="0" w:color="auto"/>
        <w:left w:val="none" w:sz="0" w:space="0" w:color="auto"/>
        <w:bottom w:val="none" w:sz="0" w:space="0" w:color="auto"/>
        <w:right w:val="none" w:sz="0" w:space="0" w:color="auto"/>
      </w:divBdr>
    </w:div>
    <w:div w:id="1335841047">
      <w:bodyDiv w:val="1"/>
      <w:marLeft w:val="0"/>
      <w:marRight w:val="0"/>
      <w:marTop w:val="0"/>
      <w:marBottom w:val="0"/>
      <w:divBdr>
        <w:top w:val="none" w:sz="0" w:space="0" w:color="auto"/>
        <w:left w:val="none" w:sz="0" w:space="0" w:color="auto"/>
        <w:bottom w:val="none" w:sz="0" w:space="0" w:color="auto"/>
        <w:right w:val="none" w:sz="0" w:space="0" w:color="auto"/>
      </w:divBdr>
    </w:div>
    <w:div w:id="1367295916">
      <w:bodyDiv w:val="1"/>
      <w:marLeft w:val="0"/>
      <w:marRight w:val="0"/>
      <w:marTop w:val="0"/>
      <w:marBottom w:val="0"/>
      <w:divBdr>
        <w:top w:val="none" w:sz="0" w:space="0" w:color="auto"/>
        <w:left w:val="none" w:sz="0" w:space="0" w:color="auto"/>
        <w:bottom w:val="none" w:sz="0" w:space="0" w:color="auto"/>
        <w:right w:val="none" w:sz="0" w:space="0" w:color="auto"/>
      </w:divBdr>
    </w:div>
    <w:div w:id="1384910249">
      <w:bodyDiv w:val="1"/>
      <w:marLeft w:val="0"/>
      <w:marRight w:val="0"/>
      <w:marTop w:val="0"/>
      <w:marBottom w:val="0"/>
      <w:divBdr>
        <w:top w:val="none" w:sz="0" w:space="0" w:color="auto"/>
        <w:left w:val="none" w:sz="0" w:space="0" w:color="auto"/>
        <w:bottom w:val="none" w:sz="0" w:space="0" w:color="auto"/>
        <w:right w:val="none" w:sz="0" w:space="0" w:color="auto"/>
      </w:divBdr>
    </w:div>
    <w:div w:id="1445998613">
      <w:bodyDiv w:val="1"/>
      <w:marLeft w:val="0"/>
      <w:marRight w:val="0"/>
      <w:marTop w:val="0"/>
      <w:marBottom w:val="0"/>
      <w:divBdr>
        <w:top w:val="none" w:sz="0" w:space="0" w:color="auto"/>
        <w:left w:val="none" w:sz="0" w:space="0" w:color="auto"/>
        <w:bottom w:val="none" w:sz="0" w:space="0" w:color="auto"/>
        <w:right w:val="none" w:sz="0" w:space="0" w:color="auto"/>
      </w:divBdr>
    </w:div>
    <w:div w:id="1456950473">
      <w:bodyDiv w:val="1"/>
      <w:marLeft w:val="0"/>
      <w:marRight w:val="0"/>
      <w:marTop w:val="0"/>
      <w:marBottom w:val="0"/>
      <w:divBdr>
        <w:top w:val="none" w:sz="0" w:space="0" w:color="auto"/>
        <w:left w:val="none" w:sz="0" w:space="0" w:color="auto"/>
        <w:bottom w:val="none" w:sz="0" w:space="0" w:color="auto"/>
        <w:right w:val="none" w:sz="0" w:space="0" w:color="auto"/>
      </w:divBdr>
    </w:div>
    <w:div w:id="1538546787">
      <w:bodyDiv w:val="1"/>
      <w:marLeft w:val="0"/>
      <w:marRight w:val="0"/>
      <w:marTop w:val="0"/>
      <w:marBottom w:val="0"/>
      <w:divBdr>
        <w:top w:val="none" w:sz="0" w:space="0" w:color="auto"/>
        <w:left w:val="none" w:sz="0" w:space="0" w:color="auto"/>
        <w:bottom w:val="none" w:sz="0" w:space="0" w:color="auto"/>
        <w:right w:val="none" w:sz="0" w:space="0" w:color="auto"/>
      </w:divBdr>
    </w:div>
    <w:div w:id="1554610253">
      <w:bodyDiv w:val="1"/>
      <w:marLeft w:val="0"/>
      <w:marRight w:val="0"/>
      <w:marTop w:val="0"/>
      <w:marBottom w:val="0"/>
      <w:divBdr>
        <w:top w:val="none" w:sz="0" w:space="0" w:color="auto"/>
        <w:left w:val="none" w:sz="0" w:space="0" w:color="auto"/>
        <w:bottom w:val="none" w:sz="0" w:space="0" w:color="auto"/>
        <w:right w:val="none" w:sz="0" w:space="0" w:color="auto"/>
      </w:divBdr>
    </w:div>
    <w:div w:id="1619216759">
      <w:bodyDiv w:val="1"/>
      <w:marLeft w:val="0"/>
      <w:marRight w:val="0"/>
      <w:marTop w:val="0"/>
      <w:marBottom w:val="0"/>
      <w:divBdr>
        <w:top w:val="none" w:sz="0" w:space="0" w:color="auto"/>
        <w:left w:val="none" w:sz="0" w:space="0" w:color="auto"/>
        <w:bottom w:val="none" w:sz="0" w:space="0" w:color="auto"/>
        <w:right w:val="none" w:sz="0" w:space="0" w:color="auto"/>
      </w:divBdr>
    </w:div>
    <w:div w:id="1619871188">
      <w:bodyDiv w:val="1"/>
      <w:marLeft w:val="0"/>
      <w:marRight w:val="0"/>
      <w:marTop w:val="0"/>
      <w:marBottom w:val="0"/>
      <w:divBdr>
        <w:top w:val="none" w:sz="0" w:space="0" w:color="auto"/>
        <w:left w:val="none" w:sz="0" w:space="0" w:color="auto"/>
        <w:bottom w:val="none" w:sz="0" w:space="0" w:color="auto"/>
        <w:right w:val="none" w:sz="0" w:space="0" w:color="auto"/>
      </w:divBdr>
    </w:div>
    <w:div w:id="1650093861">
      <w:bodyDiv w:val="1"/>
      <w:marLeft w:val="0"/>
      <w:marRight w:val="0"/>
      <w:marTop w:val="0"/>
      <w:marBottom w:val="0"/>
      <w:divBdr>
        <w:top w:val="none" w:sz="0" w:space="0" w:color="auto"/>
        <w:left w:val="none" w:sz="0" w:space="0" w:color="auto"/>
        <w:bottom w:val="none" w:sz="0" w:space="0" w:color="auto"/>
        <w:right w:val="none" w:sz="0" w:space="0" w:color="auto"/>
      </w:divBdr>
    </w:div>
    <w:div w:id="1691225667">
      <w:bodyDiv w:val="1"/>
      <w:marLeft w:val="0"/>
      <w:marRight w:val="0"/>
      <w:marTop w:val="0"/>
      <w:marBottom w:val="0"/>
      <w:divBdr>
        <w:top w:val="none" w:sz="0" w:space="0" w:color="auto"/>
        <w:left w:val="none" w:sz="0" w:space="0" w:color="auto"/>
        <w:bottom w:val="none" w:sz="0" w:space="0" w:color="auto"/>
        <w:right w:val="none" w:sz="0" w:space="0" w:color="auto"/>
      </w:divBdr>
    </w:div>
    <w:div w:id="1691250755">
      <w:bodyDiv w:val="1"/>
      <w:marLeft w:val="0"/>
      <w:marRight w:val="0"/>
      <w:marTop w:val="0"/>
      <w:marBottom w:val="0"/>
      <w:divBdr>
        <w:top w:val="none" w:sz="0" w:space="0" w:color="auto"/>
        <w:left w:val="none" w:sz="0" w:space="0" w:color="auto"/>
        <w:bottom w:val="none" w:sz="0" w:space="0" w:color="auto"/>
        <w:right w:val="none" w:sz="0" w:space="0" w:color="auto"/>
      </w:divBdr>
    </w:div>
    <w:div w:id="1732577369">
      <w:bodyDiv w:val="1"/>
      <w:marLeft w:val="0"/>
      <w:marRight w:val="0"/>
      <w:marTop w:val="0"/>
      <w:marBottom w:val="0"/>
      <w:divBdr>
        <w:top w:val="none" w:sz="0" w:space="0" w:color="auto"/>
        <w:left w:val="none" w:sz="0" w:space="0" w:color="auto"/>
        <w:bottom w:val="none" w:sz="0" w:space="0" w:color="auto"/>
        <w:right w:val="none" w:sz="0" w:space="0" w:color="auto"/>
      </w:divBdr>
    </w:div>
    <w:div w:id="1987079835">
      <w:bodyDiv w:val="1"/>
      <w:marLeft w:val="0"/>
      <w:marRight w:val="0"/>
      <w:marTop w:val="0"/>
      <w:marBottom w:val="0"/>
      <w:divBdr>
        <w:top w:val="none" w:sz="0" w:space="0" w:color="auto"/>
        <w:left w:val="none" w:sz="0" w:space="0" w:color="auto"/>
        <w:bottom w:val="none" w:sz="0" w:space="0" w:color="auto"/>
        <w:right w:val="none" w:sz="0" w:space="0" w:color="auto"/>
      </w:divBdr>
    </w:div>
    <w:div w:id="2003240563">
      <w:bodyDiv w:val="1"/>
      <w:marLeft w:val="0"/>
      <w:marRight w:val="0"/>
      <w:marTop w:val="0"/>
      <w:marBottom w:val="0"/>
      <w:divBdr>
        <w:top w:val="none" w:sz="0" w:space="0" w:color="auto"/>
        <w:left w:val="none" w:sz="0" w:space="0" w:color="auto"/>
        <w:bottom w:val="none" w:sz="0" w:space="0" w:color="auto"/>
        <w:right w:val="none" w:sz="0" w:space="0" w:color="auto"/>
      </w:divBdr>
    </w:div>
    <w:div w:id="2040541175">
      <w:bodyDiv w:val="1"/>
      <w:marLeft w:val="0"/>
      <w:marRight w:val="0"/>
      <w:marTop w:val="0"/>
      <w:marBottom w:val="0"/>
      <w:divBdr>
        <w:top w:val="none" w:sz="0" w:space="0" w:color="auto"/>
        <w:left w:val="none" w:sz="0" w:space="0" w:color="auto"/>
        <w:bottom w:val="none" w:sz="0" w:space="0" w:color="auto"/>
        <w:right w:val="none" w:sz="0" w:space="0" w:color="auto"/>
      </w:divBdr>
    </w:div>
    <w:div w:id="2043361665">
      <w:bodyDiv w:val="1"/>
      <w:marLeft w:val="0"/>
      <w:marRight w:val="0"/>
      <w:marTop w:val="0"/>
      <w:marBottom w:val="0"/>
      <w:divBdr>
        <w:top w:val="none" w:sz="0" w:space="0" w:color="auto"/>
        <w:left w:val="none" w:sz="0" w:space="0" w:color="auto"/>
        <w:bottom w:val="none" w:sz="0" w:space="0" w:color="auto"/>
        <w:right w:val="none" w:sz="0" w:space="0" w:color="auto"/>
      </w:divBdr>
    </w:div>
    <w:div w:id="2074235262">
      <w:bodyDiv w:val="1"/>
      <w:marLeft w:val="0"/>
      <w:marRight w:val="0"/>
      <w:marTop w:val="0"/>
      <w:marBottom w:val="0"/>
      <w:divBdr>
        <w:top w:val="none" w:sz="0" w:space="0" w:color="auto"/>
        <w:left w:val="none" w:sz="0" w:space="0" w:color="auto"/>
        <w:bottom w:val="none" w:sz="0" w:space="0" w:color="auto"/>
        <w:right w:val="none" w:sz="0" w:space="0" w:color="auto"/>
      </w:divBdr>
    </w:div>
    <w:div w:id="211061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eveweissmusic.com/product/symphonic-studies-for-timpani-nick-woud/timpani-books" TargetMode="External"/><Relationship Id="rId18" Type="http://schemas.openxmlformats.org/officeDocument/2006/relationships/hyperlink" Target="http://www.steveweissmusic.com/product/the-musical-timpanist-jeffrey-peyton/timpani-books" TargetMode="External"/><Relationship Id="rId26" Type="http://schemas.openxmlformats.org/officeDocument/2006/relationships/hyperlink" Target="http://www.steveweissmusic.com/product/4992/timpani-solo" TargetMode="External"/><Relationship Id="rId39" Type="http://schemas.openxmlformats.org/officeDocument/2006/relationships/hyperlink" Target="http://www.steveweissmusic.com/product/1129888/timpani-solo" TargetMode="External"/><Relationship Id="rId3" Type="http://schemas.openxmlformats.org/officeDocument/2006/relationships/settings" Target="settings.xml"/><Relationship Id="rId21" Type="http://schemas.openxmlformats.org/officeDocument/2006/relationships/hyperlink" Target="http://www.steveweissmusic.com/product/sonata-for-timpani-john-beck/timpani-solo" TargetMode="External"/><Relationship Id="rId34" Type="http://schemas.openxmlformats.org/officeDocument/2006/relationships/hyperlink" Target="http://www.steveweissmusic.com/product/9147/timpani-solo" TargetMode="External"/><Relationship Id="rId42" Type="http://schemas.openxmlformats.org/officeDocument/2006/relationships/hyperlink" Target="http://www.steveweissmusic.com/product/5349/timpani-solo" TargetMode="External"/><Relationship Id="rId47" Type="http://schemas.openxmlformats.org/officeDocument/2006/relationships/hyperlink" Target="http://www.steveweissmusic.com/product/planet-damnation-psathas/timpani-cd" TargetMode="External"/><Relationship Id="rId50" Type="http://schemas.openxmlformats.org/officeDocument/2006/relationships/hyperlink" Target="http://www.steveweissmusic.com/product/suite-for-timpani-david-mancini/timpani-solo" TargetMode="External"/><Relationship Id="rId7" Type="http://schemas.openxmlformats.org/officeDocument/2006/relationships/hyperlink" Target="http://www.steveweissmusic.com/product/etuden-for-timpani-1/timpani-books" TargetMode="External"/><Relationship Id="rId12" Type="http://schemas.openxmlformats.org/officeDocument/2006/relationships/hyperlink" Target="http://www.steveweissmusic.com/product/technique-for-the-virtuoso-timpanist-fred-hinger/timpani-books" TargetMode="External"/><Relationship Id="rId17" Type="http://schemas.openxmlformats.org/officeDocument/2006/relationships/hyperlink" Target="http://www.steveweissmusic.com/product/horner-tuneful-timpanist/timpani-books" TargetMode="External"/><Relationship Id="rId25" Type="http://schemas.openxmlformats.org/officeDocument/2006/relationships/hyperlink" Target="http://www.steveweissmusic.com/product/ballad-for-the-dance-saul-goodman/timpani-solo" TargetMode="External"/><Relationship Id="rId33" Type="http://schemas.openxmlformats.org/officeDocument/2006/relationships/hyperlink" Target="http://www.steveweissmusic.com/product/1128520/timpani-solo" TargetMode="External"/><Relationship Id="rId38" Type="http://schemas.openxmlformats.org/officeDocument/2006/relationships/hyperlink" Target="http://www.steveweissmusic.com/product/beall-seven-to-queens/timpani-solo" TargetMode="External"/><Relationship Id="rId46" Type="http://schemas.openxmlformats.org/officeDocument/2006/relationships/hyperlink" Target="http://www.steveweissmusic.com/product/4857/timpani-cd" TargetMode="External"/><Relationship Id="rId2" Type="http://schemas.openxmlformats.org/officeDocument/2006/relationships/styles" Target="styles.xml"/><Relationship Id="rId16" Type="http://schemas.openxmlformats.org/officeDocument/2006/relationships/hyperlink" Target="http://www.steveweissmusic.com/product/32-solos-for-timpani-alexander-lepak/timpani-books" TargetMode="External"/><Relationship Id="rId20" Type="http://schemas.openxmlformats.org/officeDocument/2006/relationships/hyperlink" Target="http://www.steveweissmusic.com/product/1129328/timpani-books-cd" TargetMode="External"/><Relationship Id="rId29" Type="http://schemas.openxmlformats.org/officeDocument/2006/relationships/hyperlink" Target="http://www.steveweissmusic.com/product/1102842/timpani-solo" TargetMode="External"/><Relationship Id="rId41" Type="http://schemas.openxmlformats.org/officeDocument/2006/relationships/hyperlink" Target="http://www.steveweissmusic.com/product/1109597/timpani-solo" TargetMode="External"/><Relationship Id="rId1" Type="http://schemas.openxmlformats.org/officeDocument/2006/relationships/numbering" Target="numbering.xml"/><Relationship Id="rId6" Type="http://schemas.openxmlformats.org/officeDocument/2006/relationships/hyperlink" Target="http://www.steveweissmusic.com/product/carroll-exercises-etudes-solos-timpani/timpani-books" TargetMode="External"/><Relationship Id="rId11" Type="http://schemas.openxmlformats.org/officeDocument/2006/relationships/hyperlink" Target="http://www.steveweissmusic.com/product/tafoya-working-timpanists-survival-guide/timpani-books" TargetMode="External"/><Relationship Id="rId24" Type="http://schemas.openxmlformats.org/officeDocument/2006/relationships/hyperlink" Target="http://www.steveweissmusic.com/product/bill-cahn-six-concert-pieces-for-solo-timpani/timpani-solo" TargetMode="External"/><Relationship Id="rId32" Type="http://schemas.openxmlformats.org/officeDocument/2006/relationships/hyperlink" Target="http://www.steveweissmusic.com/product/9765/timpani-solo" TargetMode="External"/><Relationship Id="rId37" Type="http://schemas.openxmlformats.org/officeDocument/2006/relationships/hyperlink" Target="http://www.steveweissmusic.com/product/four-grotesques-for-timpani-david-williams/timpani-solo" TargetMode="External"/><Relationship Id="rId40" Type="http://schemas.openxmlformats.org/officeDocument/2006/relationships/hyperlink" Target="http://www.steveweissmusic.com/product/the-tradegy-of-a-young-soldier-chris-walker/timpani-solo" TargetMode="External"/><Relationship Id="rId45" Type="http://schemas.openxmlformats.org/officeDocument/2006/relationships/hyperlink" Target="http://www.steveweissmusic.com/product/33487/timpani-cd" TargetMode="External"/><Relationship Id="rId5" Type="http://schemas.openxmlformats.org/officeDocument/2006/relationships/image" Target="media/image1.jpeg"/><Relationship Id="rId15" Type="http://schemas.openxmlformats.org/officeDocument/2006/relationships/hyperlink" Target="http://www.steveweissmusic.com/product/whaley-musical-studies-intermediate-timpanist/timpani-books" TargetMode="External"/><Relationship Id="rId23" Type="http://schemas.openxmlformats.org/officeDocument/2006/relationships/hyperlink" Target="http://www.steveweissmusic.com/product/john-bergamo-four-pieces-for-timpani/timpani-solo" TargetMode="External"/><Relationship Id="rId28" Type="http://schemas.openxmlformats.org/officeDocument/2006/relationships/hyperlink" Target="http://www.steveweissmusic.com/product/three-designs-for-three-timpani-robert-muczynski/timpani-solo" TargetMode="External"/><Relationship Id="rId36" Type="http://schemas.openxmlformats.org/officeDocument/2006/relationships/hyperlink" Target="http://www.steveweissmusic.com/product/9120/timpani-solo" TargetMode="External"/><Relationship Id="rId49" Type="http://schemas.openxmlformats.org/officeDocument/2006/relationships/hyperlink" Target="http://www.steveweissmusic.com/product/concerto-for-timpani-and-orchestra-piano-reduction-ney-rosauro/timpani-accompaniment" TargetMode="External"/><Relationship Id="rId10" Type="http://schemas.openxmlformats.org/officeDocument/2006/relationships/hyperlink" Target="http://www.steveweissmusic.com/product/concepts-for-timpani-john-beck/timpani-books" TargetMode="External"/><Relationship Id="rId19" Type="http://schemas.openxmlformats.org/officeDocument/2006/relationships/hyperlink" Target="http://www.steveweissmusic.com/product/firth-solo-timpanist/timpani-books" TargetMode="External"/><Relationship Id="rId31" Type="http://schemas.openxmlformats.org/officeDocument/2006/relationships/hyperlink" Target="http://www.steveweissmusic.com/product/variations-for-solo-kettledrums-jan-williams/timpani-solo" TargetMode="External"/><Relationship Id="rId44" Type="http://schemas.openxmlformats.org/officeDocument/2006/relationships/hyperlink" Target="http://www.steveweissmusic.com/product/capture-of-the-u-505-willmarth/timpani-solo"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eveweissmusic.com/product/timpani-method-alfred-friese-alexander-lepak/timpani-books" TargetMode="External"/><Relationship Id="rId14" Type="http://schemas.openxmlformats.org/officeDocument/2006/relationships/hyperlink" Target="http://www.steveweissmusic.com/product/pedal-to-the-kettle-kirk-gay/timpani-books" TargetMode="External"/><Relationship Id="rId22" Type="http://schemas.openxmlformats.org/officeDocument/2006/relationships/hyperlink" Target="http://www.steveweissmusic.com/product/bushido-the-way-of-the-warrior-john-willmarth/timpani-solo" TargetMode="External"/><Relationship Id="rId27" Type="http://schemas.openxmlformats.org/officeDocument/2006/relationships/hyperlink" Target="http://www.steveweissmusic.com/product/william-kraft-variations-for-king-george/timpani-solo" TargetMode="External"/><Relationship Id="rId30" Type="http://schemas.openxmlformats.org/officeDocument/2006/relationships/hyperlink" Target="http://www.steveweissmusic.com/product/prelude-for-four-timpani-christopher-deane/timpani-solo" TargetMode="External"/><Relationship Id="rId35" Type="http://schemas.openxmlformats.org/officeDocument/2006/relationships/hyperlink" Target="http://www.steveweissmusic.com/product/9867/timpani-solo" TargetMode="External"/><Relationship Id="rId43" Type="http://schemas.openxmlformats.org/officeDocument/2006/relationships/hyperlink" Target="http://www.steveweissmusic.com/product/4290/timpani-solo" TargetMode="External"/><Relationship Id="rId48" Type="http://schemas.openxmlformats.org/officeDocument/2006/relationships/hyperlink" Target="http://www.steveweissmusic.com/product/piche-steal-the-thunder/timpani-cd" TargetMode="External"/><Relationship Id="rId8" Type="http://schemas.openxmlformats.org/officeDocument/2006/relationships/hyperlink" Target="http://www.steveweissmusic.com/product/mitchell-peters-fundamental-method-for-timpani/timpani-books"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4901</TotalTime>
  <Pages>6</Pages>
  <Words>3190</Words>
  <Characters>18188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21336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Wiggins, Tracy Richard</cp:lastModifiedBy>
  <cp:revision>23</cp:revision>
  <cp:lastPrinted>2014-11-03T13:57:00Z</cp:lastPrinted>
  <dcterms:created xsi:type="dcterms:W3CDTF">2016-11-02T15:31:00Z</dcterms:created>
  <dcterms:modified xsi:type="dcterms:W3CDTF">2016-11-08T16:43:00Z</dcterms:modified>
</cp:coreProperties>
</file>